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72CB8" w14:textId="16AD6225" w:rsidR="002E4326" w:rsidRDefault="00CA09C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Edward S. Fuller</w:t>
      </w:r>
    </w:p>
    <w:p w14:paraId="178B527D" w14:textId="7822EBA0" w:rsidR="00CA09C6" w:rsidRDefault="00CA09C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23, 1767 – August 27, 1837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24A80EEE" w:rsidR="000F0CD9" w:rsidRDefault="00CA09C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4118514" wp14:editId="2D664FD2">
            <wp:extent cx="3592526" cy="4786964"/>
            <wp:effectExtent l="0" t="0" r="8255" b="0"/>
            <wp:docPr id="177686169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545" cy="4797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FC4DB" w14:textId="5FDB77F2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E4326">
        <w:rPr>
          <w:rFonts w:ascii="Book Antiqua" w:hAnsi="Book Antiqua"/>
          <w:sz w:val="30"/>
          <w:szCs w:val="30"/>
        </w:rPr>
        <w:t>PLS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02DEAE68" w:rsidR="00496BEB" w:rsidRPr="00496BEB" w:rsidRDefault="00CA09C6" w:rsidP="00CA09C6">
      <w:pPr>
        <w:contextualSpacing/>
        <w:rPr>
          <w:rFonts w:ascii="Book Antiqua" w:hAnsi="Book Antiqua"/>
          <w:sz w:val="30"/>
          <w:szCs w:val="30"/>
        </w:rPr>
      </w:pPr>
      <w:r w:rsidRPr="00CA09C6">
        <w:rPr>
          <w:rFonts w:ascii="Book Antiqua" w:hAnsi="Book Antiqua"/>
          <w:sz w:val="30"/>
          <w:szCs w:val="30"/>
        </w:rPr>
        <w:t>Edward S Fuller from tree Wolff Family Tree 2009</w:t>
      </w:r>
      <w:r w:rsidRPr="00CA09C6">
        <w:rPr>
          <w:rFonts w:ascii="Book Antiqua" w:hAnsi="Book Antiqua"/>
          <w:sz w:val="30"/>
          <w:szCs w:val="30"/>
        </w:rPr>
        <w:br/>
      </w:r>
      <w:r w:rsidRPr="00CA09C6">
        <w:rPr>
          <w:rFonts w:ascii="Book Antiqua" w:hAnsi="Book Antiqua"/>
          <w:sz w:val="30"/>
          <w:szCs w:val="30"/>
        </w:rPr>
        <w:br/>
        <w:t>Birth 23 Mar 1767 Lancaster, Worcester, Massachusetts, USA</w:t>
      </w:r>
      <w:r w:rsidRPr="00CA09C6">
        <w:rPr>
          <w:rFonts w:ascii="Book Antiqua" w:hAnsi="Book Antiqua"/>
          <w:sz w:val="30"/>
          <w:szCs w:val="30"/>
        </w:rPr>
        <w:br/>
        <w:t>Marriage 13 Oct 1803 Berlin, Worcester, Massachusetts, USA</w:t>
      </w:r>
      <w:r w:rsidRPr="00CA09C6">
        <w:rPr>
          <w:rFonts w:ascii="Book Antiqua" w:hAnsi="Book Antiqua"/>
          <w:sz w:val="30"/>
          <w:szCs w:val="30"/>
        </w:rPr>
        <w:br/>
        <w:t>Residence 1830 Ashtabula, Ashtabula, Ohio, USA</w:t>
      </w:r>
      <w:r w:rsidRPr="00CA09C6">
        <w:rPr>
          <w:rFonts w:ascii="Book Antiqua" w:hAnsi="Book Antiqua"/>
          <w:sz w:val="30"/>
          <w:szCs w:val="30"/>
        </w:rPr>
        <w:br/>
        <w:t>Death 27 Aug 1837 Pleasant Mills, Adams, Indiana, USA</w:t>
      </w:r>
      <w:r w:rsidRPr="00CA09C6">
        <w:rPr>
          <w:rFonts w:ascii="Book Antiqua" w:hAnsi="Book Antiqua"/>
          <w:sz w:val="30"/>
          <w:szCs w:val="30"/>
        </w:rPr>
        <w:br/>
        <w:t>Father Edward Fuller (1721-1802)</w:t>
      </w:r>
      <w:r w:rsidRPr="00CA09C6">
        <w:rPr>
          <w:rFonts w:ascii="Book Antiqua" w:hAnsi="Book Antiqua"/>
          <w:sz w:val="30"/>
          <w:szCs w:val="30"/>
        </w:rPr>
        <w:br/>
        <w:t>Mother Ruth Shepard (Died 1834)</w:t>
      </w:r>
      <w:r w:rsidRPr="00CA09C6">
        <w:rPr>
          <w:rFonts w:ascii="Book Antiqua" w:hAnsi="Book Antiqua"/>
          <w:sz w:val="30"/>
          <w:szCs w:val="30"/>
        </w:rPr>
        <w:br/>
        <w:t>Spouse Susannah Maynard (1779-1843)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130D8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E4326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3E28B3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504FC"/>
    <w:rsid w:val="00C637B6"/>
    <w:rsid w:val="00C667EC"/>
    <w:rsid w:val="00C82EFE"/>
    <w:rsid w:val="00C90AC7"/>
    <w:rsid w:val="00C91807"/>
    <w:rsid w:val="00C94D1B"/>
    <w:rsid w:val="00C95CB0"/>
    <w:rsid w:val="00CA09C6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2025-01-19T18:21:00Z</dcterms:created>
  <dcterms:modified xsi:type="dcterms:W3CDTF">2025-11-11T13:04:00Z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