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CBC423" w14:textId="77777777" w:rsidR="00A61CDC" w:rsidRDefault="00A61CDC" w:rsidP="0002702A">
      <w:pPr>
        <w:contextualSpacing/>
        <w:jc w:val="center"/>
        <w:rPr>
          <w:rFonts w:ascii="Book Antiqua" w:hAnsi="Book Antiqua"/>
          <w:sz w:val="40"/>
          <w:szCs w:val="40"/>
        </w:rPr>
      </w:pPr>
    </w:p>
    <w:p w14:paraId="6E06AA70" w14:textId="43546CD4" w:rsidR="00E95A37" w:rsidRDefault="004D7406" w:rsidP="0002702A">
      <w:pPr>
        <w:contextualSpacing/>
        <w:jc w:val="center"/>
        <w:rPr>
          <w:rFonts w:ascii="Book Antiqua" w:hAnsi="Book Antiqua"/>
          <w:sz w:val="40"/>
          <w:szCs w:val="40"/>
        </w:rPr>
      </w:pPr>
      <w:r>
        <w:rPr>
          <w:rFonts w:ascii="Book Antiqua" w:hAnsi="Book Antiqua"/>
          <w:sz w:val="40"/>
          <w:szCs w:val="40"/>
        </w:rPr>
        <w:t>David Eichar</w:t>
      </w:r>
    </w:p>
    <w:p w14:paraId="5CF04B58" w14:textId="01D76CD1" w:rsidR="004D7406" w:rsidRDefault="004D7406" w:rsidP="0002702A">
      <w:pPr>
        <w:contextualSpacing/>
        <w:jc w:val="center"/>
        <w:rPr>
          <w:rFonts w:ascii="Book Antiqua" w:hAnsi="Book Antiqua"/>
          <w:sz w:val="40"/>
          <w:szCs w:val="40"/>
        </w:rPr>
      </w:pPr>
      <w:r>
        <w:rPr>
          <w:rFonts w:ascii="Book Antiqua" w:hAnsi="Book Antiqua"/>
          <w:sz w:val="40"/>
          <w:szCs w:val="40"/>
        </w:rPr>
        <w:t>March 4, 1830 – March 24, 1909</w:t>
      </w:r>
    </w:p>
    <w:p w14:paraId="5C3AC420" w14:textId="77777777" w:rsidR="0002702A" w:rsidRDefault="0002702A" w:rsidP="0002702A">
      <w:pPr>
        <w:contextualSpacing/>
        <w:jc w:val="center"/>
        <w:rPr>
          <w:rFonts w:ascii="Book Antiqua" w:hAnsi="Book Antiqua"/>
          <w:sz w:val="40"/>
          <w:szCs w:val="40"/>
        </w:rPr>
      </w:pPr>
    </w:p>
    <w:p w14:paraId="5582DB1D" w14:textId="24304C68" w:rsidR="0002702A" w:rsidRDefault="004D7406" w:rsidP="0002702A">
      <w:pPr>
        <w:contextualSpacing/>
        <w:jc w:val="center"/>
        <w:rPr>
          <w:rFonts w:ascii="Book Antiqua" w:hAnsi="Book Antiqua"/>
          <w:sz w:val="40"/>
          <w:szCs w:val="40"/>
        </w:rPr>
      </w:pPr>
      <w:r>
        <w:rPr>
          <w:noProof/>
        </w:rPr>
        <w:drawing>
          <wp:inline distT="0" distB="0" distL="0" distR="0" wp14:anchorId="722BDD43" wp14:editId="452FB3B4">
            <wp:extent cx="2546222" cy="1212820"/>
            <wp:effectExtent l="0" t="0" r="6985" b="6985"/>
            <wp:docPr id="1494296505" name="Picture 2"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t="28632"/>
                    <a:stretch/>
                  </pic:blipFill>
                  <pic:spPr bwMode="auto">
                    <a:xfrm>
                      <a:off x="0" y="0"/>
                      <a:ext cx="2572673" cy="1225419"/>
                    </a:xfrm>
                    <a:prstGeom prst="rect">
                      <a:avLst/>
                    </a:prstGeom>
                    <a:noFill/>
                    <a:ln>
                      <a:noFill/>
                    </a:ln>
                    <a:extLst>
                      <a:ext uri="{53640926-AAD7-44D8-BBD7-CCE9431645EC}">
                        <a14:shadowObscured xmlns:a14="http://schemas.microsoft.com/office/drawing/2010/main"/>
                      </a:ext>
                    </a:extLst>
                  </pic:spPr>
                </pic:pic>
              </a:graphicData>
            </a:graphic>
          </wp:inline>
        </w:drawing>
      </w:r>
    </w:p>
    <w:p w14:paraId="181CB90F" w14:textId="77777777" w:rsidR="0002702A" w:rsidRPr="0002702A" w:rsidRDefault="0002702A" w:rsidP="0002702A">
      <w:pPr>
        <w:contextualSpacing/>
        <w:jc w:val="center"/>
        <w:rPr>
          <w:rFonts w:ascii="Book Antiqua" w:hAnsi="Book Antiqua"/>
          <w:sz w:val="30"/>
          <w:szCs w:val="30"/>
        </w:rPr>
      </w:pPr>
      <w:r w:rsidRPr="0002702A">
        <w:rPr>
          <w:rFonts w:ascii="Book Antiqua" w:hAnsi="Book Antiqua"/>
          <w:sz w:val="30"/>
          <w:szCs w:val="30"/>
        </w:rPr>
        <w:t xml:space="preserve">Photo by </w:t>
      </w:r>
      <w:r w:rsidR="005D33A5">
        <w:rPr>
          <w:rFonts w:ascii="Book Antiqua" w:hAnsi="Book Antiqua"/>
          <w:sz w:val="30"/>
          <w:szCs w:val="30"/>
        </w:rPr>
        <w:t>Barbara Baker Anderson</w:t>
      </w:r>
    </w:p>
    <w:p w14:paraId="47013EF9" w14:textId="77777777" w:rsidR="00BD48D4" w:rsidRDefault="00BD48D4" w:rsidP="004D7406">
      <w:pPr>
        <w:contextualSpacing/>
        <w:rPr>
          <w:rFonts w:ascii="Book Antiqua" w:hAnsi="Book Antiqua"/>
          <w:sz w:val="30"/>
          <w:szCs w:val="30"/>
        </w:rPr>
      </w:pPr>
    </w:p>
    <w:p w14:paraId="2487C724" w14:textId="315FE5D7" w:rsidR="004D7406" w:rsidRDefault="004D7406" w:rsidP="004D7406">
      <w:pPr>
        <w:contextualSpacing/>
        <w:rPr>
          <w:rFonts w:ascii="Book Antiqua" w:hAnsi="Book Antiqua"/>
          <w:sz w:val="30"/>
          <w:szCs w:val="30"/>
        </w:rPr>
      </w:pPr>
      <w:r>
        <w:rPr>
          <w:rFonts w:ascii="Book Antiqua" w:hAnsi="Book Antiqua"/>
          <w:sz w:val="30"/>
          <w:szCs w:val="30"/>
        </w:rPr>
        <w:t xml:space="preserve">   </w:t>
      </w:r>
      <w:r w:rsidRPr="004D7406">
        <w:rPr>
          <w:rFonts w:ascii="Book Antiqua" w:hAnsi="Book Antiqua"/>
          <w:sz w:val="30"/>
          <w:szCs w:val="30"/>
        </w:rPr>
        <w:t xml:space="preserve">David Eichar, of Willshire, for many years a resident of St. Mary’s Township, died yesterday, heart trouble being the cause of death. </w:t>
      </w:r>
    </w:p>
    <w:p w14:paraId="7492B7A0" w14:textId="77777777" w:rsidR="004D7406" w:rsidRDefault="004D7406" w:rsidP="004D7406">
      <w:pPr>
        <w:contextualSpacing/>
        <w:rPr>
          <w:rFonts w:ascii="Book Antiqua" w:hAnsi="Book Antiqua"/>
          <w:sz w:val="30"/>
          <w:szCs w:val="30"/>
        </w:rPr>
      </w:pPr>
      <w:r>
        <w:rPr>
          <w:rFonts w:ascii="Book Antiqua" w:hAnsi="Book Antiqua"/>
          <w:sz w:val="30"/>
          <w:szCs w:val="30"/>
        </w:rPr>
        <w:t xml:space="preserve">   </w:t>
      </w:r>
      <w:r w:rsidRPr="004D7406">
        <w:rPr>
          <w:rFonts w:ascii="Book Antiqua" w:hAnsi="Book Antiqua"/>
          <w:sz w:val="30"/>
          <w:szCs w:val="30"/>
        </w:rPr>
        <w:t xml:space="preserve">The funeral services will be held tomorrow morning at ten o'clock and interment will take place at Pleasant Mills. </w:t>
      </w:r>
    </w:p>
    <w:p w14:paraId="2FA5471C" w14:textId="6551E9CB" w:rsidR="004D7406" w:rsidRDefault="004D7406" w:rsidP="004D7406">
      <w:pPr>
        <w:contextualSpacing/>
        <w:rPr>
          <w:rFonts w:ascii="Book Antiqua" w:hAnsi="Book Antiqua"/>
          <w:sz w:val="30"/>
          <w:szCs w:val="30"/>
        </w:rPr>
      </w:pPr>
      <w:r>
        <w:rPr>
          <w:rFonts w:ascii="Book Antiqua" w:hAnsi="Book Antiqua"/>
          <w:sz w:val="30"/>
          <w:szCs w:val="30"/>
        </w:rPr>
        <w:t xml:space="preserve">   </w:t>
      </w:r>
      <w:r w:rsidRPr="004D7406">
        <w:rPr>
          <w:rFonts w:ascii="Book Antiqua" w:hAnsi="Book Antiqua"/>
          <w:sz w:val="30"/>
          <w:szCs w:val="30"/>
        </w:rPr>
        <w:t>The deceased was past seventy-five years old.</w:t>
      </w:r>
    </w:p>
    <w:p w14:paraId="4750E16B" w14:textId="77777777" w:rsidR="004D7406" w:rsidRPr="004D7406" w:rsidRDefault="004D7406" w:rsidP="004D7406">
      <w:pPr>
        <w:contextualSpacing/>
        <w:rPr>
          <w:rFonts w:ascii="Book Antiqua" w:hAnsi="Book Antiqua"/>
          <w:sz w:val="30"/>
          <w:szCs w:val="30"/>
        </w:rPr>
      </w:pPr>
    </w:p>
    <w:p w14:paraId="72A5C613" w14:textId="77777777" w:rsidR="004D7406" w:rsidRPr="004D7406" w:rsidRDefault="004D7406" w:rsidP="004D7406">
      <w:pPr>
        <w:contextualSpacing/>
        <w:rPr>
          <w:rFonts w:ascii="Book Antiqua" w:hAnsi="Book Antiqua"/>
          <w:sz w:val="30"/>
          <w:szCs w:val="30"/>
        </w:rPr>
      </w:pPr>
      <w:r w:rsidRPr="004D7406">
        <w:rPr>
          <w:rFonts w:ascii="Book Antiqua" w:hAnsi="Book Antiqua"/>
          <w:sz w:val="30"/>
          <w:szCs w:val="30"/>
        </w:rPr>
        <w:t>Decatur Daily Democrat; Adams County, Indiana</w:t>
      </w:r>
      <w:r w:rsidRPr="004D7406">
        <w:rPr>
          <w:rFonts w:ascii="Book Antiqua" w:hAnsi="Book Antiqua"/>
          <w:sz w:val="30"/>
          <w:szCs w:val="30"/>
        </w:rPr>
        <w:br/>
        <w:t>March 25, 1909</w:t>
      </w:r>
    </w:p>
    <w:p w14:paraId="50C766B0" w14:textId="77777777" w:rsidR="004D7406" w:rsidRDefault="004D7406" w:rsidP="004D7406">
      <w:pPr>
        <w:contextualSpacing/>
        <w:rPr>
          <w:rFonts w:ascii="Book Antiqua" w:hAnsi="Book Antiqua"/>
          <w:sz w:val="30"/>
          <w:szCs w:val="30"/>
        </w:rPr>
      </w:pPr>
    </w:p>
    <w:p w14:paraId="5CACBCFD" w14:textId="09416D1C" w:rsidR="004D7406" w:rsidRDefault="004D7406" w:rsidP="004D7406">
      <w:pPr>
        <w:contextualSpacing/>
        <w:rPr>
          <w:rFonts w:ascii="Book Antiqua" w:hAnsi="Book Antiqua"/>
          <w:sz w:val="30"/>
          <w:szCs w:val="30"/>
        </w:rPr>
      </w:pPr>
      <w:r>
        <w:rPr>
          <w:rFonts w:ascii="Book Antiqua" w:hAnsi="Book Antiqua"/>
          <w:sz w:val="30"/>
          <w:szCs w:val="30"/>
        </w:rPr>
        <w:t>*</w:t>
      </w:r>
      <w:r w:rsidRPr="004D7406">
        <w:rPr>
          <w:rFonts w:ascii="Book Antiqua" w:hAnsi="Book Antiqua"/>
          <w:sz w:val="30"/>
          <w:szCs w:val="30"/>
        </w:rPr>
        <w:t>*</w:t>
      </w:r>
      <w:r w:rsidRPr="004D7406">
        <w:rPr>
          <w:rFonts w:ascii="Book Antiqua" w:hAnsi="Book Antiqua"/>
          <w:sz w:val="30"/>
          <w:szCs w:val="30"/>
        </w:rPr>
        <w:br/>
        <w:t>WAS BURIED TODAY</w:t>
      </w:r>
      <w:r w:rsidRPr="004D7406">
        <w:rPr>
          <w:rFonts w:ascii="Book Antiqua" w:hAnsi="Book Antiqua"/>
          <w:sz w:val="30"/>
          <w:szCs w:val="30"/>
        </w:rPr>
        <w:br/>
        <w:t>David Eicher, Former Resident of St. Mary’s Township</w:t>
      </w:r>
      <w:r w:rsidRPr="004D7406">
        <w:rPr>
          <w:rFonts w:ascii="Book Antiqua" w:hAnsi="Book Antiqua"/>
          <w:sz w:val="30"/>
          <w:szCs w:val="30"/>
        </w:rPr>
        <w:br/>
        <w:t>WAS FORTY-NINER</w:t>
      </w:r>
      <w:r w:rsidRPr="004D7406">
        <w:rPr>
          <w:rFonts w:ascii="Book Antiqua" w:hAnsi="Book Antiqua"/>
          <w:sz w:val="30"/>
          <w:szCs w:val="30"/>
        </w:rPr>
        <w:br/>
        <w:t>Made the Trip to the California Gold Field - Died Near Willshire</w:t>
      </w:r>
    </w:p>
    <w:p w14:paraId="55584C69" w14:textId="77777777" w:rsidR="004D7406" w:rsidRPr="004D7406" w:rsidRDefault="004D7406" w:rsidP="004D7406">
      <w:pPr>
        <w:contextualSpacing/>
        <w:rPr>
          <w:rFonts w:ascii="Book Antiqua" w:hAnsi="Book Antiqua"/>
          <w:sz w:val="30"/>
          <w:szCs w:val="30"/>
        </w:rPr>
      </w:pPr>
    </w:p>
    <w:p w14:paraId="1E80AE0E" w14:textId="77777777" w:rsidR="004D7406" w:rsidRDefault="004D7406" w:rsidP="004D7406">
      <w:pPr>
        <w:contextualSpacing/>
        <w:rPr>
          <w:rFonts w:ascii="Book Antiqua" w:hAnsi="Book Antiqua"/>
          <w:sz w:val="30"/>
          <w:szCs w:val="30"/>
        </w:rPr>
      </w:pPr>
      <w:r>
        <w:rPr>
          <w:rFonts w:ascii="Book Antiqua" w:hAnsi="Book Antiqua"/>
          <w:sz w:val="30"/>
          <w:szCs w:val="30"/>
        </w:rPr>
        <w:t xml:space="preserve">   </w:t>
      </w:r>
      <w:r w:rsidRPr="004D7406">
        <w:rPr>
          <w:rFonts w:ascii="Book Antiqua" w:hAnsi="Book Antiqua"/>
          <w:sz w:val="30"/>
          <w:szCs w:val="30"/>
        </w:rPr>
        <w:t xml:space="preserve">David Eichar, one of the most highly respected residents of this community passed away at his late home one mile east of town, Wednesday morning at about four o'clock. The immediate cause of his death was heart trouble, with which he had been suffering for some time, together with pleurisy, and bronchial affections. </w:t>
      </w:r>
    </w:p>
    <w:p w14:paraId="1324634B" w14:textId="77777777" w:rsidR="004D7406" w:rsidRDefault="004D7406" w:rsidP="004D7406">
      <w:pPr>
        <w:contextualSpacing/>
        <w:rPr>
          <w:rFonts w:ascii="Book Antiqua" w:hAnsi="Book Antiqua"/>
          <w:sz w:val="30"/>
          <w:szCs w:val="30"/>
        </w:rPr>
      </w:pPr>
      <w:r>
        <w:rPr>
          <w:rFonts w:ascii="Book Antiqua" w:hAnsi="Book Antiqua"/>
          <w:sz w:val="30"/>
          <w:szCs w:val="30"/>
        </w:rPr>
        <w:t xml:space="preserve">   </w:t>
      </w:r>
      <w:r w:rsidRPr="004D7406">
        <w:rPr>
          <w:rFonts w:ascii="Book Antiqua" w:hAnsi="Book Antiqua"/>
          <w:sz w:val="30"/>
          <w:szCs w:val="30"/>
        </w:rPr>
        <w:t xml:space="preserve">Mr. Eichar was born March 4, 1830, being 79 years and 20 days of age at his death. He had been very poorly for some </w:t>
      </w:r>
      <w:proofErr w:type="gramStart"/>
      <w:r w:rsidRPr="004D7406">
        <w:rPr>
          <w:rFonts w:ascii="Book Antiqua" w:hAnsi="Book Antiqua"/>
          <w:sz w:val="30"/>
          <w:szCs w:val="30"/>
        </w:rPr>
        <w:t>time</w:t>
      </w:r>
      <w:proofErr w:type="gramEnd"/>
      <w:r w:rsidRPr="004D7406">
        <w:rPr>
          <w:rFonts w:ascii="Book Antiqua" w:hAnsi="Book Antiqua"/>
          <w:sz w:val="30"/>
          <w:szCs w:val="30"/>
        </w:rPr>
        <w:t xml:space="preserve"> but his death was sudden and unexpected at this time. At half past two o'clock Wednesday morning, Mrs. Eichar and Dot had been up with him, and turned him over, and at four o'clock he was heard to move a little, but nothing more was heard of him until upon arising, he was found to be lifeless. </w:t>
      </w:r>
    </w:p>
    <w:p w14:paraId="7308827D" w14:textId="77777777" w:rsidR="004D7406" w:rsidRDefault="004D7406" w:rsidP="004D7406">
      <w:pPr>
        <w:contextualSpacing/>
        <w:rPr>
          <w:rFonts w:ascii="Book Antiqua" w:hAnsi="Book Antiqua"/>
          <w:sz w:val="30"/>
          <w:szCs w:val="30"/>
        </w:rPr>
      </w:pPr>
      <w:r>
        <w:rPr>
          <w:rFonts w:ascii="Book Antiqua" w:hAnsi="Book Antiqua"/>
          <w:sz w:val="30"/>
          <w:szCs w:val="30"/>
        </w:rPr>
        <w:t xml:space="preserve">   </w:t>
      </w:r>
      <w:r w:rsidRPr="004D7406">
        <w:rPr>
          <w:rFonts w:ascii="Book Antiqua" w:hAnsi="Book Antiqua"/>
          <w:sz w:val="30"/>
          <w:szCs w:val="30"/>
        </w:rPr>
        <w:t xml:space="preserve">He had spent practically all his life near Pleasant Mills, until he moved to the farm east of town, except when a young lad, he went to the California gold fields, being one of the original 'forty-niners', and one of the few who survived the hardships of that time. </w:t>
      </w:r>
    </w:p>
    <w:p w14:paraId="69DB19F0" w14:textId="423EBDB6" w:rsidR="004D7406" w:rsidRDefault="004D7406" w:rsidP="004D7406">
      <w:pPr>
        <w:contextualSpacing/>
        <w:rPr>
          <w:rFonts w:ascii="Book Antiqua" w:hAnsi="Book Antiqua"/>
          <w:sz w:val="30"/>
          <w:szCs w:val="30"/>
        </w:rPr>
      </w:pPr>
      <w:r>
        <w:rPr>
          <w:rFonts w:ascii="Book Antiqua" w:hAnsi="Book Antiqua"/>
          <w:sz w:val="30"/>
          <w:szCs w:val="30"/>
        </w:rPr>
        <w:t xml:space="preserve">   </w:t>
      </w:r>
      <w:r w:rsidRPr="004D7406">
        <w:rPr>
          <w:rFonts w:ascii="Book Antiqua" w:hAnsi="Book Antiqua"/>
          <w:sz w:val="30"/>
          <w:szCs w:val="30"/>
        </w:rPr>
        <w:t xml:space="preserve">The funeral services will be held at the </w:t>
      </w:r>
      <w:proofErr w:type="gramStart"/>
      <w:r w:rsidRPr="004D7406">
        <w:rPr>
          <w:rFonts w:ascii="Book Antiqua" w:hAnsi="Book Antiqua"/>
          <w:sz w:val="30"/>
          <w:szCs w:val="30"/>
        </w:rPr>
        <w:t>house</w:t>
      </w:r>
      <w:proofErr w:type="gramEnd"/>
      <w:r w:rsidRPr="004D7406">
        <w:rPr>
          <w:rFonts w:ascii="Book Antiqua" w:hAnsi="Book Antiqua"/>
          <w:sz w:val="30"/>
          <w:szCs w:val="30"/>
        </w:rPr>
        <w:t xml:space="preserve"> Friday morning at ten </w:t>
      </w:r>
      <w:proofErr w:type="gramStart"/>
      <w:r w:rsidRPr="004D7406">
        <w:rPr>
          <w:rFonts w:ascii="Book Antiqua" w:hAnsi="Book Antiqua"/>
          <w:sz w:val="30"/>
          <w:szCs w:val="30"/>
        </w:rPr>
        <w:t>o'clock</w:t>
      </w:r>
      <w:proofErr w:type="gramEnd"/>
      <w:r w:rsidRPr="004D7406">
        <w:rPr>
          <w:rFonts w:ascii="Book Antiqua" w:hAnsi="Book Antiqua"/>
          <w:sz w:val="30"/>
          <w:szCs w:val="30"/>
        </w:rPr>
        <w:t xml:space="preserve"> conducted by Rev. J. H. Walters, and the interment will be in the cemetery at Pleasant Mills.</w:t>
      </w:r>
      <w:r w:rsidR="00BD48D4">
        <w:rPr>
          <w:rFonts w:ascii="Book Antiqua" w:hAnsi="Book Antiqua"/>
          <w:sz w:val="30"/>
          <w:szCs w:val="30"/>
        </w:rPr>
        <w:t xml:space="preserve">  </w:t>
      </w:r>
      <w:r w:rsidRPr="004D7406">
        <w:rPr>
          <w:rFonts w:ascii="Book Antiqua" w:hAnsi="Book Antiqua"/>
          <w:sz w:val="30"/>
          <w:szCs w:val="30"/>
        </w:rPr>
        <w:t>--Willshire Herald</w:t>
      </w:r>
    </w:p>
    <w:p w14:paraId="0C708898" w14:textId="77777777" w:rsidR="007A0621" w:rsidRPr="004D7406" w:rsidRDefault="007A0621" w:rsidP="004D7406">
      <w:pPr>
        <w:contextualSpacing/>
        <w:rPr>
          <w:rFonts w:ascii="Book Antiqua" w:hAnsi="Book Antiqua"/>
          <w:sz w:val="30"/>
          <w:szCs w:val="30"/>
        </w:rPr>
      </w:pPr>
    </w:p>
    <w:p w14:paraId="6B9CDCA6" w14:textId="4C7BD1E2" w:rsidR="0002702A" w:rsidRPr="0002702A" w:rsidRDefault="004D7406" w:rsidP="004D7406">
      <w:pPr>
        <w:contextualSpacing/>
        <w:rPr>
          <w:rFonts w:ascii="Book Antiqua" w:hAnsi="Book Antiqua"/>
          <w:sz w:val="40"/>
          <w:szCs w:val="40"/>
        </w:rPr>
      </w:pPr>
      <w:r w:rsidRPr="004D7406">
        <w:rPr>
          <w:rFonts w:ascii="Book Antiqua" w:hAnsi="Book Antiqua"/>
          <w:sz w:val="30"/>
          <w:szCs w:val="30"/>
        </w:rPr>
        <w:t>Decatur Daily Democrat; Adams County, Indiana</w:t>
      </w:r>
      <w:r w:rsidRPr="004D7406">
        <w:rPr>
          <w:rFonts w:ascii="Book Antiqua" w:hAnsi="Book Antiqua"/>
          <w:sz w:val="30"/>
          <w:szCs w:val="30"/>
        </w:rPr>
        <w:br/>
        <w:t>March 26, 1909</w:t>
      </w:r>
    </w:p>
    <w:sectPr w:rsidR="0002702A" w:rsidRPr="0002702A" w:rsidSect="00BD48D4">
      <w:pgSz w:w="12240" w:h="20160" w:code="5"/>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702A"/>
    <w:rsid w:val="0002702A"/>
    <w:rsid w:val="000D44E9"/>
    <w:rsid w:val="001E5E6E"/>
    <w:rsid w:val="004C4886"/>
    <w:rsid w:val="004D7406"/>
    <w:rsid w:val="005D33A5"/>
    <w:rsid w:val="005F4559"/>
    <w:rsid w:val="00704E03"/>
    <w:rsid w:val="007A0621"/>
    <w:rsid w:val="007E7C52"/>
    <w:rsid w:val="00885643"/>
    <w:rsid w:val="008C285E"/>
    <w:rsid w:val="008D4408"/>
    <w:rsid w:val="009D308C"/>
    <w:rsid w:val="009F1680"/>
    <w:rsid w:val="00A61CDC"/>
    <w:rsid w:val="00B45C41"/>
    <w:rsid w:val="00B55454"/>
    <w:rsid w:val="00BA11C3"/>
    <w:rsid w:val="00BC6400"/>
    <w:rsid w:val="00BD48D4"/>
    <w:rsid w:val="00C06E7F"/>
    <w:rsid w:val="00C27898"/>
    <w:rsid w:val="00C36F29"/>
    <w:rsid w:val="00C95CB0"/>
    <w:rsid w:val="00D16A38"/>
    <w:rsid w:val="00D63FD9"/>
    <w:rsid w:val="00DE561B"/>
    <w:rsid w:val="00E16677"/>
    <w:rsid w:val="00E95A37"/>
    <w:rsid w:val="00F05F77"/>
    <w:rsid w:val="00F108B3"/>
    <w:rsid w:val="00F27C02"/>
    <w:rsid w:val="00F34E6C"/>
    <w:rsid w:val="00FB6A3E"/>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2476BC"/>
  <w15:docId w15:val="{64807F1F-644F-4619-85C7-4D87728B62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2702A"/>
    <w:pPr>
      <w:spacing w:before="0" w:beforeAutospacing="0" w:after="0" w:afterAutospacing="0"/>
    </w:pPr>
  </w:style>
  <w:style w:type="paragraph" w:styleId="BalloonText">
    <w:name w:val="Balloon Text"/>
    <w:basedOn w:val="Normal"/>
    <w:link w:val="BalloonTextChar"/>
    <w:uiPriority w:val="99"/>
    <w:semiHidden/>
    <w:unhideWhenUsed/>
    <w:rsid w:val="0002702A"/>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702A"/>
    <w:rPr>
      <w:rFonts w:ascii="Tahoma" w:hAnsi="Tahoma" w:cs="Tahoma"/>
      <w:sz w:val="16"/>
      <w:szCs w:val="16"/>
    </w:rPr>
  </w:style>
  <w:style w:type="paragraph" w:styleId="NormalWeb">
    <w:name w:val="Normal (Web)"/>
    <w:basedOn w:val="Normal"/>
    <w:uiPriority w:val="99"/>
    <w:semiHidden/>
    <w:unhideWhenUsed/>
    <w:rsid w:val="008C285E"/>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973820">
      <w:bodyDiv w:val="1"/>
      <w:marLeft w:val="0"/>
      <w:marRight w:val="0"/>
      <w:marTop w:val="0"/>
      <w:marBottom w:val="0"/>
      <w:divBdr>
        <w:top w:val="none" w:sz="0" w:space="0" w:color="auto"/>
        <w:left w:val="none" w:sz="0" w:space="0" w:color="auto"/>
        <w:bottom w:val="none" w:sz="0" w:space="0" w:color="auto"/>
        <w:right w:val="none" w:sz="0" w:space="0" w:color="auto"/>
      </w:divBdr>
    </w:div>
    <w:div w:id="353194584">
      <w:bodyDiv w:val="1"/>
      <w:marLeft w:val="0"/>
      <w:marRight w:val="0"/>
      <w:marTop w:val="0"/>
      <w:marBottom w:val="0"/>
      <w:divBdr>
        <w:top w:val="none" w:sz="0" w:space="0" w:color="auto"/>
        <w:left w:val="none" w:sz="0" w:space="0" w:color="auto"/>
        <w:bottom w:val="none" w:sz="0" w:space="0" w:color="auto"/>
        <w:right w:val="none" w:sz="0" w:space="0" w:color="auto"/>
      </w:divBdr>
      <w:divsChild>
        <w:div w:id="1076510280">
          <w:marLeft w:val="0"/>
          <w:marRight w:val="0"/>
          <w:marTop w:val="0"/>
          <w:marBottom w:val="0"/>
          <w:divBdr>
            <w:top w:val="none" w:sz="0" w:space="0" w:color="auto"/>
            <w:left w:val="none" w:sz="0" w:space="0" w:color="auto"/>
            <w:bottom w:val="none" w:sz="0" w:space="0" w:color="auto"/>
            <w:right w:val="none" w:sz="0" w:space="0" w:color="auto"/>
          </w:divBdr>
        </w:div>
        <w:div w:id="1632125905">
          <w:marLeft w:val="0"/>
          <w:marRight w:val="0"/>
          <w:marTop w:val="0"/>
          <w:marBottom w:val="0"/>
          <w:divBdr>
            <w:top w:val="none" w:sz="0" w:space="0" w:color="auto"/>
            <w:left w:val="none" w:sz="0" w:space="0" w:color="auto"/>
            <w:bottom w:val="none" w:sz="0" w:space="0" w:color="auto"/>
            <w:right w:val="none" w:sz="0" w:space="0" w:color="auto"/>
          </w:divBdr>
        </w:div>
        <w:div w:id="966618801">
          <w:marLeft w:val="0"/>
          <w:marRight w:val="0"/>
          <w:marTop w:val="0"/>
          <w:marBottom w:val="0"/>
          <w:divBdr>
            <w:top w:val="none" w:sz="0" w:space="0" w:color="auto"/>
            <w:left w:val="none" w:sz="0" w:space="0" w:color="auto"/>
            <w:bottom w:val="none" w:sz="0" w:space="0" w:color="auto"/>
            <w:right w:val="none" w:sz="0" w:space="0" w:color="auto"/>
          </w:divBdr>
        </w:div>
        <w:div w:id="547109055">
          <w:marLeft w:val="0"/>
          <w:marRight w:val="0"/>
          <w:marTop w:val="0"/>
          <w:marBottom w:val="0"/>
          <w:divBdr>
            <w:top w:val="none" w:sz="0" w:space="0" w:color="auto"/>
            <w:left w:val="none" w:sz="0" w:space="0" w:color="auto"/>
            <w:bottom w:val="none" w:sz="0" w:space="0" w:color="auto"/>
            <w:right w:val="none" w:sz="0" w:space="0" w:color="auto"/>
          </w:divBdr>
        </w:div>
        <w:div w:id="356394714">
          <w:marLeft w:val="0"/>
          <w:marRight w:val="0"/>
          <w:marTop w:val="0"/>
          <w:marBottom w:val="0"/>
          <w:divBdr>
            <w:top w:val="none" w:sz="0" w:space="0" w:color="auto"/>
            <w:left w:val="none" w:sz="0" w:space="0" w:color="auto"/>
            <w:bottom w:val="none" w:sz="0" w:space="0" w:color="auto"/>
            <w:right w:val="none" w:sz="0" w:space="0" w:color="auto"/>
          </w:divBdr>
        </w:div>
      </w:divsChild>
    </w:div>
    <w:div w:id="1000354761">
      <w:bodyDiv w:val="1"/>
      <w:marLeft w:val="0"/>
      <w:marRight w:val="0"/>
      <w:marTop w:val="0"/>
      <w:marBottom w:val="0"/>
      <w:divBdr>
        <w:top w:val="none" w:sz="0" w:space="0" w:color="auto"/>
        <w:left w:val="none" w:sz="0" w:space="0" w:color="auto"/>
        <w:bottom w:val="none" w:sz="0" w:space="0" w:color="auto"/>
        <w:right w:val="none" w:sz="0" w:space="0" w:color="auto"/>
      </w:divBdr>
      <w:divsChild>
        <w:div w:id="1357660034">
          <w:marLeft w:val="0"/>
          <w:marRight w:val="0"/>
          <w:marTop w:val="0"/>
          <w:marBottom w:val="0"/>
          <w:divBdr>
            <w:top w:val="none" w:sz="0" w:space="0" w:color="auto"/>
            <w:left w:val="none" w:sz="0" w:space="0" w:color="auto"/>
            <w:bottom w:val="none" w:sz="0" w:space="0" w:color="auto"/>
            <w:right w:val="none" w:sz="0" w:space="0" w:color="auto"/>
          </w:divBdr>
        </w:div>
        <w:div w:id="8988014">
          <w:marLeft w:val="0"/>
          <w:marRight w:val="0"/>
          <w:marTop w:val="0"/>
          <w:marBottom w:val="0"/>
          <w:divBdr>
            <w:top w:val="none" w:sz="0" w:space="0" w:color="auto"/>
            <w:left w:val="none" w:sz="0" w:space="0" w:color="auto"/>
            <w:bottom w:val="none" w:sz="0" w:space="0" w:color="auto"/>
            <w:right w:val="none" w:sz="0" w:space="0" w:color="auto"/>
          </w:divBdr>
        </w:div>
        <w:div w:id="1941526304">
          <w:marLeft w:val="0"/>
          <w:marRight w:val="0"/>
          <w:marTop w:val="0"/>
          <w:marBottom w:val="0"/>
          <w:divBdr>
            <w:top w:val="none" w:sz="0" w:space="0" w:color="auto"/>
            <w:left w:val="none" w:sz="0" w:space="0" w:color="auto"/>
            <w:bottom w:val="none" w:sz="0" w:space="0" w:color="auto"/>
            <w:right w:val="none" w:sz="0" w:space="0" w:color="auto"/>
          </w:divBdr>
        </w:div>
        <w:div w:id="291325406">
          <w:marLeft w:val="0"/>
          <w:marRight w:val="0"/>
          <w:marTop w:val="0"/>
          <w:marBottom w:val="0"/>
          <w:divBdr>
            <w:top w:val="none" w:sz="0" w:space="0" w:color="auto"/>
            <w:left w:val="none" w:sz="0" w:space="0" w:color="auto"/>
            <w:bottom w:val="none" w:sz="0" w:space="0" w:color="auto"/>
            <w:right w:val="none" w:sz="0" w:space="0" w:color="auto"/>
          </w:divBdr>
        </w:div>
        <w:div w:id="197724899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279</Words>
  <Characters>1594</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2025-01-11T00:12:00Z</dcterms:created>
  <dcterms:modified xsi:type="dcterms:W3CDTF">2025-11-10T20:42:00Z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2025-01-11T00:07:20Z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afa507b8-ac20-48b8-bf5d-7940a7c27aa9</vt:lpwstr>
  </property>
  <property fmtid="{D5CDD505-2E9C-101B-9397-08002B2CF9AE}" pid="8" name="MSIP_Label_334b5fd3-3c57-4dcf-b54e-12b80005a7c0_ContentBits">
    <vt:lpwstr>0</vt:lpwstr>
  </property>
</Properties>
</file>