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140F7E8" w14:textId="016A1BDE" w:rsidR="001F0B9E" w:rsidRDefault="008C20CF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J. Brandyberry</w:t>
      </w:r>
    </w:p>
    <w:p w14:paraId="6282C2F0" w14:textId="19AF4B56" w:rsidR="008C20CF" w:rsidRDefault="008C20CF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28, 1855 – February 11, 1855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3F121E4C" w:rsidR="00ED2E01" w:rsidRDefault="008C20CF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19E767" wp14:editId="2EDB1E4B">
            <wp:extent cx="2481081" cy="3295048"/>
            <wp:effectExtent l="0" t="0" r="0" b="635"/>
            <wp:docPr id="75293257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869" cy="3305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702B4" w14:textId="0577F56B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1F0B9E">
        <w:rPr>
          <w:rFonts w:ascii="Book Antiqua" w:hAnsi="Book Antiqua"/>
          <w:sz w:val="30"/>
          <w:szCs w:val="30"/>
        </w:rPr>
        <w:t>Margie Roop Pearce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116221" w14:textId="72AD3620" w:rsidR="00ED2E01" w:rsidRDefault="008C20CF" w:rsidP="008C20CF">
      <w:pPr>
        <w:contextualSpacing/>
        <w:rPr>
          <w:rFonts w:ascii="Book Antiqua" w:hAnsi="Book Antiqua"/>
          <w:sz w:val="30"/>
          <w:szCs w:val="30"/>
        </w:rPr>
      </w:pPr>
      <w:r w:rsidRPr="008C20CF">
        <w:rPr>
          <w:rFonts w:ascii="Book Antiqua" w:hAnsi="Book Antiqua"/>
          <w:sz w:val="30"/>
          <w:szCs w:val="30"/>
        </w:rPr>
        <w:t>Henry J. Brandyberry</w:t>
      </w:r>
      <w:r w:rsidR="007F6218">
        <w:rPr>
          <w:rFonts w:ascii="Book Antiqua" w:hAnsi="Book Antiqua"/>
          <w:sz w:val="30"/>
          <w:szCs w:val="30"/>
        </w:rPr>
        <w:t xml:space="preserve"> in </w:t>
      </w:r>
      <w:r w:rsidRPr="008C20CF">
        <w:rPr>
          <w:rFonts w:ascii="Book Antiqua" w:hAnsi="Book Antiqua"/>
          <w:sz w:val="30"/>
          <w:szCs w:val="30"/>
        </w:rPr>
        <w:t>A Haggerty Family Tree</w:t>
      </w:r>
      <w:r w:rsidRPr="008C20CF">
        <w:rPr>
          <w:rFonts w:ascii="Book Antiqua" w:hAnsi="Book Antiqua"/>
          <w:sz w:val="30"/>
          <w:szCs w:val="30"/>
        </w:rPr>
        <w:br/>
      </w:r>
      <w:r w:rsidRPr="008C20CF">
        <w:rPr>
          <w:rFonts w:ascii="Book Antiqua" w:hAnsi="Book Antiqua"/>
          <w:sz w:val="30"/>
          <w:szCs w:val="30"/>
        </w:rPr>
        <w:br/>
        <w:t>Father Jonathan Brandyberry</w:t>
      </w:r>
      <w:r w:rsidRPr="008C20CF">
        <w:rPr>
          <w:rFonts w:ascii="Book Antiqua" w:hAnsi="Book Antiqua"/>
          <w:sz w:val="30"/>
          <w:szCs w:val="30"/>
        </w:rPr>
        <w:br/>
        <w:t>Mother Harriett Smith</w:t>
      </w:r>
      <w:r w:rsidRPr="008C20CF">
        <w:rPr>
          <w:rFonts w:ascii="Book Antiqua" w:hAnsi="Book Antiqua"/>
          <w:sz w:val="30"/>
          <w:szCs w:val="30"/>
        </w:rPr>
        <w:br/>
        <w:t>Birth 28 Jan 1855 Adams, Indiana, USA</w:t>
      </w:r>
      <w:r w:rsidRPr="008C20CF">
        <w:rPr>
          <w:rFonts w:ascii="Book Antiqua" w:hAnsi="Book Antiqua"/>
          <w:sz w:val="30"/>
          <w:szCs w:val="30"/>
        </w:rPr>
        <w:br/>
        <w:t>Death 11 Feb 1855 Adams, Indiana, USA</w:t>
      </w: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44E9"/>
    <w:rsid w:val="000F2BD6"/>
    <w:rsid w:val="001E5E6E"/>
    <w:rsid w:val="001F0B9E"/>
    <w:rsid w:val="003A4D08"/>
    <w:rsid w:val="004C4886"/>
    <w:rsid w:val="005F4559"/>
    <w:rsid w:val="00626DB9"/>
    <w:rsid w:val="007E7C52"/>
    <w:rsid w:val="007F6218"/>
    <w:rsid w:val="008247E1"/>
    <w:rsid w:val="00885643"/>
    <w:rsid w:val="008C20CF"/>
    <w:rsid w:val="008D4408"/>
    <w:rsid w:val="00972973"/>
    <w:rsid w:val="009D308C"/>
    <w:rsid w:val="00A60A52"/>
    <w:rsid w:val="00B45C41"/>
    <w:rsid w:val="00B55454"/>
    <w:rsid w:val="00BC6400"/>
    <w:rsid w:val="00C06E7F"/>
    <w:rsid w:val="00C95CB0"/>
    <w:rsid w:val="00D16A38"/>
    <w:rsid w:val="00D63FD9"/>
    <w:rsid w:val="00DD5098"/>
    <w:rsid w:val="00E16677"/>
    <w:rsid w:val="00ED2E01"/>
    <w:rsid w:val="00F0393C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216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2024-12-25T00:14:00Z</dcterms:created>
  <dcterms:modified xsi:type="dcterms:W3CDTF">2025-11-09T13:56:00Z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