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9D5AF1" w14:textId="73E512D1" w:rsidR="00180A16" w:rsidRDefault="00C33419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Catharine Victoria Brandyberry</w:t>
      </w:r>
    </w:p>
    <w:p w14:paraId="3A9BAC7C" w14:textId="243B9B4B" w:rsidR="00C33419" w:rsidRPr="00180A16" w:rsidRDefault="00C33419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40"/>
          <w:szCs w:val="40"/>
        </w:rPr>
      </w:pPr>
      <w:r>
        <w:rPr>
          <w:rFonts w:ascii="Book Antiqua" w:hAnsi="Book Antiqua" w:cs="BookAntiqua"/>
          <w:sz w:val="40"/>
          <w:szCs w:val="40"/>
        </w:rPr>
        <w:t>August 3, 1874 – July 3, 1886</w:t>
      </w:r>
    </w:p>
    <w:p w14:paraId="5CB68E1D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6276E213" w14:textId="6C379F03" w:rsidR="00180A16" w:rsidRDefault="00C33419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noProof/>
        </w:rPr>
        <w:drawing>
          <wp:inline distT="0" distB="0" distL="0" distR="0" wp14:anchorId="2EB422CC" wp14:editId="22603E1F">
            <wp:extent cx="1548624" cy="4365037"/>
            <wp:effectExtent l="0" t="0" r="0" b="0"/>
            <wp:docPr id="68243020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485" t="18582" r="40143" b="37668"/>
                    <a:stretch/>
                  </pic:blipFill>
                  <pic:spPr bwMode="auto">
                    <a:xfrm>
                      <a:off x="0" y="0"/>
                      <a:ext cx="1556040" cy="4385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CBD031" w14:textId="11252576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  <w:r>
        <w:rPr>
          <w:rFonts w:ascii="Book Antiqua" w:hAnsi="Book Antiqua" w:cs="BookAntiqua"/>
          <w:sz w:val="30"/>
          <w:szCs w:val="30"/>
        </w:rPr>
        <w:t xml:space="preserve">Photo by </w:t>
      </w:r>
      <w:r w:rsidR="00C33419">
        <w:rPr>
          <w:rFonts w:ascii="Book Antiqua" w:hAnsi="Book Antiqua" w:cs="BookAntiqua"/>
          <w:sz w:val="30"/>
          <w:szCs w:val="30"/>
        </w:rPr>
        <w:t>Deb Curry</w:t>
      </w:r>
    </w:p>
    <w:p w14:paraId="76FEA0BE" w14:textId="77777777" w:rsidR="00180A16" w:rsidRDefault="00180A16" w:rsidP="00180A16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BookAntiqua"/>
          <w:sz w:val="30"/>
          <w:szCs w:val="30"/>
        </w:rPr>
      </w:pPr>
    </w:p>
    <w:p w14:paraId="2038BE31" w14:textId="07AD14C2" w:rsidR="00180A16" w:rsidRPr="00180A16" w:rsidRDefault="00C33419" w:rsidP="00C33419">
      <w:pPr>
        <w:autoSpaceDE w:val="0"/>
        <w:autoSpaceDN w:val="0"/>
        <w:adjustRightInd w:val="0"/>
        <w:spacing w:after="0" w:line="240" w:lineRule="auto"/>
        <w:rPr>
          <w:rFonts w:ascii="Book Antiqua" w:hAnsi="Book Antiqua" w:cs="BookAntiqua-Bold"/>
          <w:bCs/>
          <w:sz w:val="30"/>
          <w:szCs w:val="30"/>
        </w:rPr>
      </w:pPr>
      <w:r w:rsidRPr="00C33419">
        <w:rPr>
          <w:rFonts w:ascii="Book Antiqua" w:hAnsi="Book Antiqua" w:cs="BookAntiqua"/>
          <w:sz w:val="30"/>
          <w:szCs w:val="30"/>
        </w:rPr>
        <w:t>Catherine Victoria Brandyberry from tree Lofthouse_2011-09-01(1)</w:t>
      </w:r>
      <w:r w:rsidRPr="00C33419">
        <w:rPr>
          <w:rFonts w:ascii="Book Antiqua" w:hAnsi="Book Antiqua" w:cs="BookAntiqua"/>
          <w:sz w:val="30"/>
          <w:szCs w:val="30"/>
        </w:rPr>
        <w:br/>
      </w:r>
      <w:r w:rsidRPr="00C33419">
        <w:rPr>
          <w:rFonts w:ascii="Book Antiqua" w:hAnsi="Book Antiqua" w:cs="BookAntiqua"/>
          <w:sz w:val="30"/>
          <w:szCs w:val="30"/>
        </w:rPr>
        <w:br/>
        <w:t>Birth 3 Aug 1874 Allen, Indiana, USA</w:t>
      </w:r>
      <w:r w:rsidRPr="00C33419">
        <w:rPr>
          <w:rFonts w:ascii="Book Antiqua" w:hAnsi="Book Antiqua" w:cs="BookAntiqua"/>
          <w:sz w:val="30"/>
          <w:szCs w:val="30"/>
        </w:rPr>
        <w:br/>
        <w:t>Residence 1880 Adams, Indiana, USA</w:t>
      </w:r>
      <w:r w:rsidRPr="00C33419">
        <w:rPr>
          <w:rFonts w:ascii="Book Antiqua" w:hAnsi="Book Antiqua" w:cs="BookAntiqua"/>
          <w:sz w:val="30"/>
          <w:szCs w:val="30"/>
        </w:rPr>
        <w:br/>
        <w:t>Death 3 Jul 1886 Allen, Indiana, USA</w:t>
      </w:r>
      <w:r w:rsidRPr="00C33419">
        <w:rPr>
          <w:rFonts w:ascii="Book Antiqua" w:hAnsi="Book Antiqua" w:cs="BookAntiqua"/>
          <w:sz w:val="30"/>
          <w:szCs w:val="30"/>
        </w:rPr>
        <w:br/>
        <w:t>Father Jonathan Brandyberry (1838-1897)</w:t>
      </w:r>
      <w:r w:rsidRPr="00C33419">
        <w:rPr>
          <w:rFonts w:ascii="Book Antiqua" w:hAnsi="Book Antiqua" w:cs="BookAntiqua"/>
          <w:sz w:val="30"/>
          <w:szCs w:val="30"/>
        </w:rPr>
        <w:br/>
        <w:t>Mother Harriet Smith (1832-1914)</w:t>
      </w:r>
    </w:p>
    <w:sectPr w:rsidR="00180A16" w:rsidRPr="00180A16" w:rsidSect="00F21472">
      <w:pgSz w:w="12240" w:h="1440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Antiqu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ookAntiqua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A16"/>
    <w:rsid w:val="0006058F"/>
    <w:rsid w:val="00180A16"/>
    <w:rsid w:val="00336C97"/>
    <w:rsid w:val="007B00B2"/>
    <w:rsid w:val="00BF7D8D"/>
    <w:rsid w:val="00C33419"/>
    <w:rsid w:val="00E04CE4"/>
    <w:rsid w:val="00F21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9041E"/>
  <w15:docId w15:val="{9026F3E4-8C0D-4C0E-A736-83D5372BB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0A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46</Words>
  <Characters>280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2024-12-25T00:03:00Z</dcterms:created>
  <dcterms:modified xsi:type="dcterms:W3CDTF">2025-11-09T13:49:00Z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2024-12-20T16:45:58Z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e4b4db15-2a19-4c0a-b21f-c2bae92b6908</vt:lpwstr>
  </property>
  <property fmtid="{D5CDD505-2E9C-101B-9397-08002B2CF9AE}" pid="8" name="MSIP_Label_334b5fd3-3c57-4dcf-b54e-12b80005a7c0_ContentBits">
    <vt:lpwstr>0</vt:lpwstr>
  </property>
</Properties>
</file>