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78176" w14:textId="4FC32854" w:rsidR="00BA2FCD" w:rsidRPr="008E14F3" w:rsidRDefault="00417C93" w:rsidP="008E14F3">
      <w:pPr>
        <w:spacing w:after="0" w:line="240" w:lineRule="auto"/>
        <w:jc w:val="center"/>
        <w:rPr>
          <w:rFonts w:ascii="Book Antiqua" w:hAnsi="Book Antiqua"/>
          <w:sz w:val="40"/>
          <w:szCs w:val="40"/>
        </w:rPr>
      </w:pPr>
      <w:r>
        <w:rPr>
          <w:rFonts w:ascii="Book Antiqua" w:hAnsi="Book Antiqua"/>
          <w:sz w:val="40"/>
          <w:szCs w:val="40"/>
        </w:rPr>
        <w:t>S</w:t>
      </w:r>
      <w:r w:rsidR="00080058">
        <w:rPr>
          <w:rFonts w:ascii="Book Antiqua" w:hAnsi="Book Antiqua"/>
          <w:sz w:val="40"/>
          <w:szCs w:val="40"/>
        </w:rPr>
        <w:t>u</w:t>
      </w:r>
      <w:r>
        <w:rPr>
          <w:rFonts w:ascii="Book Antiqua" w:hAnsi="Book Antiqua"/>
          <w:sz w:val="40"/>
          <w:szCs w:val="40"/>
        </w:rPr>
        <w:t>lma (Billman)</w:t>
      </w:r>
      <w:r w:rsidR="00681689">
        <w:rPr>
          <w:rFonts w:ascii="Book Antiqua" w:hAnsi="Book Antiqua"/>
          <w:sz w:val="40"/>
          <w:szCs w:val="40"/>
        </w:rPr>
        <w:t xml:space="preserve"> Barnett</w:t>
      </w:r>
    </w:p>
    <w:p w14:paraId="3DCE549F" w14:textId="77777777" w:rsidR="008E14F3" w:rsidRPr="008E14F3" w:rsidRDefault="00417C93" w:rsidP="008E14F3">
      <w:pPr>
        <w:spacing w:after="0" w:line="240" w:lineRule="auto"/>
        <w:jc w:val="center"/>
        <w:rPr>
          <w:rFonts w:ascii="Book Antiqua" w:hAnsi="Book Antiqua"/>
          <w:sz w:val="40"/>
          <w:szCs w:val="40"/>
        </w:rPr>
      </w:pPr>
      <w:r>
        <w:rPr>
          <w:rFonts w:ascii="Book Antiqua" w:hAnsi="Book Antiqua"/>
          <w:sz w:val="40"/>
          <w:szCs w:val="40"/>
        </w:rPr>
        <w:t>October 24, 1842 – March 8, 1922</w:t>
      </w:r>
    </w:p>
    <w:p w14:paraId="2F913FEA" w14:textId="77777777" w:rsidR="008E14F3" w:rsidRPr="008E14F3" w:rsidRDefault="008E14F3" w:rsidP="008E14F3">
      <w:pPr>
        <w:spacing w:after="0" w:line="240" w:lineRule="auto"/>
        <w:jc w:val="center"/>
        <w:rPr>
          <w:rFonts w:ascii="Book Antiqua" w:hAnsi="Book Antiqua"/>
          <w:sz w:val="30"/>
          <w:szCs w:val="30"/>
        </w:rPr>
      </w:pPr>
    </w:p>
    <w:p w14:paraId="724DB9EA" w14:textId="77777777" w:rsidR="008E14F3" w:rsidRDefault="00681689" w:rsidP="008E14F3">
      <w:pPr>
        <w:spacing w:after="0" w:line="240" w:lineRule="auto"/>
        <w:jc w:val="center"/>
        <w:rPr>
          <w:rFonts w:ascii="Book Antiqua" w:hAnsi="Book Antiqua"/>
          <w:sz w:val="30"/>
          <w:szCs w:val="30"/>
        </w:rPr>
      </w:pPr>
      <w:r>
        <w:rPr>
          <w:noProof/>
        </w:rPr>
        <w:drawing>
          <wp:inline distT="0" distB="0" distL="0" distR="0" wp14:anchorId="223F82C0" wp14:editId="4633918A">
            <wp:extent cx="2138680" cy="2578423"/>
            <wp:effectExtent l="0" t="0" r="0" b="0"/>
            <wp:docPr id="3" name="Picture 3" descr="http://ingenweb.org/inadams/Cemeteries/StMarysTwnshp/PlMImages/BarnettHenrySol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ingenweb.org/inadams/Cemeteries/StMarysTwnshp/PlMImages/BarnettHenrySolma.jpg"/>
                    <pic:cNvPicPr>
                      <a:picLocks noChangeAspect="1" noChangeArrowheads="1"/>
                    </pic:cNvPicPr>
                  </pic:nvPicPr>
                  <pic:blipFill rotWithShape="1">
                    <a:blip r:embed="rId4">
                      <a:extLst>
                        <a:ext uri="{28A0092B-C50C-407E-A947-70E740481C1C}">
                          <a14:useLocalDpi xmlns:a14="http://schemas.microsoft.com/office/drawing/2010/main" val="0"/>
                        </a:ext>
                      </a:extLst>
                    </a:blip>
                    <a:srcRect l="6927" t="33403" r="15512" b="17533"/>
                    <a:stretch/>
                  </pic:blipFill>
                  <pic:spPr bwMode="auto">
                    <a:xfrm>
                      <a:off x="0" y="0"/>
                      <a:ext cx="2140953" cy="2581163"/>
                    </a:xfrm>
                    <a:prstGeom prst="rect">
                      <a:avLst/>
                    </a:prstGeom>
                    <a:noFill/>
                    <a:ln>
                      <a:noFill/>
                    </a:ln>
                    <a:extLst>
                      <a:ext uri="{53640926-AAD7-44D8-BBD7-CCE9431645EC}">
                        <a14:shadowObscured xmlns:a14="http://schemas.microsoft.com/office/drawing/2010/main"/>
                      </a:ext>
                    </a:extLst>
                  </pic:spPr>
                </pic:pic>
              </a:graphicData>
            </a:graphic>
          </wp:inline>
        </w:drawing>
      </w:r>
    </w:p>
    <w:p w14:paraId="2AE231E8" w14:textId="77777777" w:rsidR="00BE1C5E" w:rsidRDefault="00BE1C5E" w:rsidP="008E14F3">
      <w:pPr>
        <w:spacing w:after="0" w:line="240" w:lineRule="auto"/>
        <w:jc w:val="center"/>
        <w:rPr>
          <w:rFonts w:ascii="Book Antiqua" w:hAnsi="Book Antiqua"/>
          <w:sz w:val="30"/>
          <w:szCs w:val="30"/>
        </w:rPr>
      </w:pPr>
      <w:r>
        <w:rPr>
          <w:rFonts w:ascii="Book Antiqua" w:hAnsi="Book Antiqua"/>
          <w:sz w:val="30"/>
          <w:szCs w:val="30"/>
        </w:rPr>
        <w:t>Photo by Deb Curry</w:t>
      </w:r>
    </w:p>
    <w:p w14:paraId="431372E7" w14:textId="77777777" w:rsidR="008E14F3" w:rsidRPr="008E14F3" w:rsidRDefault="008E14F3" w:rsidP="008E14F3">
      <w:pPr>
        <w:spacing w:after="0" w:line="240" w:lineRule="auto"/>
        <w:jc w:val="center"/>
        <w:rPr>
          <w:rFonts w:ascii="Book Antiqua" w:hAnsi="Book Antiqua"/>
          <w:sz w:val="30"/>
          <w:szCs w:val="30"/>
        </w:rPr>
      </w:pPr>
    </w:p>
    <w:p w14:paraId="5C2BE3B4" w14:textId="77777777" w:rsidR="00417C93" w:rsidRDefault="00417C93" w:rsidP="00417C93">
      <w:pPr>
        <w:spacing w:after="0" w:line="240" w:lineRule="auto"/>
        <w:rPr>
          <w:rFonts w:ascii="Book Antiqua" w:hAnsi="Book Antiqua"/>
          <w:sz w:val="30"/>
          <w:szCs w:val="30"/>
        </w:rPr>
      </w:pPr>
      <w:r w:rsidRPr="00417C93">
        <w:rPr>
          <w:rFonts w:ascii="Book Antiqua" w:hAnsi="Book Antiqua"/>
          <w:sz w:val="30"/>
          <w:szCs w:val="30"/>
        </w:rPr>
        <w:t xml:space="preserve">AGED LADY DEAD </w:t>
      </w:r>
    </w:p>
    <w:p w14:paraId="1ACB5DCA" w14:textId="77777777" w:rsidR="00417C93" w:rsidRDefault="00417C93" w:rsidP="00417C93">
      <w:pPr>
        <w:spacing w:after="0" w:line="240" w:lineRule="auto"/>
        <w:rPr>
          <w:rFonts w:ascii="Book Antiqua" w:hAnsi="Book Antiqua"/>
          <w:sz w:val="30"/>
          <w:szCs w:val="30"/>
        </w:rPr>
      </w:pPr>
      <w:r w:rsidRPr="00417C93">
        <w:rPr>
          <w:rFonts w:ascii="Book Antiqua" w:hAnsi="Book Antiqua"/>
          <w:sz w:val="30"/>
          <w:szCs w:val="30"/>
        </w:rPr>
        <w:t xml:space="preserve">Mrs. </w:t>
      </w:r>
      <w:proofErr w:type="spellStart"/>
      <w:r w:rsidRPr="00417C93">
        <w:rPr>
          <w:rFonts w:ascii="Book Antiqua" w:hAnsi="Book Antiqua"/>
          <w:sz w:val="30"/>
          <w:szCs w:val="30"/>
        </w:rPr>
        <w:t>Solma</w:t>
      </w:r>
      <w:proofErr w:type="spellEnd"/>
      <w:r w:rsidRPr="00417C93">
        <w:rPr>
          <w:rFonts w:ascii="Book Antiqua" w:hAnsi="Book Antiqua"/>
          <w:sz w:val="30"/>
          <w:szCs w:val="30"/>
        </w:rPr>
        <w:t xml:space="preserve"> Barnett Passed Away Last Night at Her Home on Ninth Street </w:t>
      </w:r>
    </w:p>
    <w:p w14:paraId="06D9C95B" w14:textId="77777777" w:rsidR="00417C93" w:rsidRPr="00417C93" w:rsidRDefault="00417C93" w:rsidP="00417C93">
      <w:pPr>
        <w:spacing w:after="0" w:line="240" w:lineRule="auto"/>
        <w:rPr>
          <w:rFonts w:ascii="Book Antiqua" w:hAnsi="Book Antiqua"/>
          <w:sz w:val="30"/>
          <w:szCs w:val="30"/>
        </w:rPr>
      </w:pPr>
      <w:r w:rsidRPr="00417C93">
        <w:rPr>
          <w:rFonts w:ascii="Book Antiqua" w:hAnsi="Book Antiqua"/>
          <w:sz w:val="30"/>
          <w:szCs w:val="30"/>
        </w:rPr>
        <w:t xml:space="preserve">DEATH WAS RESULT Of Infirmities of Age and Complications - Seriously Ill Three Months </w:t>
      </w:r>
    </w:p>
    <w:p w14:paraId="6C0E59A9" w14:textId="77777777" w:rsidR="00417C93" w:rsidRPr="00417C93" w:rsidRDefault="00417C93" w:rsidP="00417C93">
      <w:pPr>
        <w:spacing w:after="0" w:line="240" w:lineRule="auto"/>
        <w:rPr>
          <w:rFonts w:ascii="Book Antiqua" w:hAnsi="Book Antiqua"/>
          <w:sz w:val="30"/>
          <w:szCs w:val="30"/>
        </w:rPr>
      </w:pPr>
      <w:r w:rsidRPr="00417C93">
        <w:rPr>
          <w:rFonts w:ascii="Book Antiqua" w:hAnsi="Book Antiqua"/>
          <w:sz w:val="30"/>
          <w:szCs w:val="30"/>
        </w:rPr>
        <w:t xml:space="preserve"> </w:t>
      </w:r>
    </w:p>
    <w:p w14:paraId="7D928BAC" w14:textId="77777777" w:rsidR="00417C93" w:rsidRDefault="00417C93" w:rsidP="00417C93">
      <w:pPr>
        <w:spacing w:after="0" w:line="240" w:lineRule="auto"/>
        <w:rPr>
          <w:rFonts w:ascii="Book Antiqua" w:hAnsi="Book Antiqua"/>
          <w:sz w:val="30"/>
          <w:szCs w:val="30"/>
        </w:rPr>
      </w:pPr>
      <w:r>
        <w:rPr>
          <w:rFonts w:ascii="Book Antiqua" w:hAnsi="Book Antiqua"/>
          <w:sz w:val="30"/>
          <w:szCs w:val="30"/>
        </w:rPr>
        <w:t xml:space="preserve">   </w:t>
      </w:r>
      <w:r w:rsidRPr="00417C93">
        <w:rPr>
          <w:rFonts w:ascii="Book Antiqua" w:hAnsi="Book Antiqua"/>
          <w:sz w:val="30"/>
          <w:szCs w:val="30"/>
        </w:rPr>
        <w:t xml:space="preserve">After having been in a serious condition for the past three months suffering from complications resulting from a tumor and from general infirmities due to old age, Mrs. </w:t>
      </w:r>
      <w:proofErr w:type="spellStart"/>
      <w:r w:rsidRPr="00417C93">
        <w:rPr>
          <w:rFonts w:ascii="Book Antiqua" w:hAnsi="Book Antiqua"/>
          <w:sz w:val="30"/>
          <w:szCs w:val="30"/>
        </w:rPr>
        <w:t>Solma</w:t>
      </w:r>
      <w:proofErr w:type="spellEnd"/>
      <w:r w:rsidRPr="00417C93">
        <w:rPr>
          <w:rFonts w:ascii="Book Antiqua" w:hAnsi="Book Antiqua"/>
          <w:sz w:val="30"/>
          <w:szCs w:val="30"/>
        </w:rPr>
        <w:t xml:space="preserve"> Barnett, aged 80 years, widow of the late Henry Barnett, passed away at twelve o'clock last night at her home on Ninth street. </w:t>
      </w:r>
    </w:p>
    <w:p w14:paraId="7A05393F" w14:textId="77777777" w:rsidR="00417C93" w:rsidRDefault="00417C93" w:rsidP="00417C93">
      <w:pPr>
        <w:spacing w:after="0" w:line="240" w:lineRule="auto"/>
        <w:rPr>
          <w:rFonts w:ascii="Book Antiqua" w:hAnsi="Book Antiqua"/>
          <w:sz w:val="30"/>
          <w:szCs w:val="30"/>
        </w:rPr>
      </w:pPr>
      <w:r>
        <w:rPr>
          <w:rFonts w:ascii="Book Antiqua" w:hAnsi="Book Antiqua"/>
          <w:sz w:val="30"/>
          <w:szCs w:val="30"/>
        </w:rPr>
        <w:t xml:space="preserve">   </w:t>
      </w:r>
      <w:r w:rsidRPr="00417C93">
        <w:rPr>
          <w:rFonts w:ascii="Book Antiqua" w:hAnsi="Book Antiqua"/>
          <w:sz w:val="30"/>
          <w:szCs w:val="30"/>
        </w:rPr>
        <w:t xml:space="preserve">Mrs. Barnett had been in rather poor health for some time and for the past three months had been confined to her bed. Owing to the nature of the disease and to her advanced age there had been but very little hope extended for her recovery, and while her death came as a very great sorrow to the relatives and friends, it was not entirely unexpected. </w:t>
      </w:r>
    </w:p>
    <w:p w14:paraId="35721827" w14:textId="77777777" w:rsidR="00417C93" w:rsidRDefault="00417C93" w:rsidP="00417C93">
      <w:pPr>
        <w:spacing w:after="0" w:line="240" w:lineRule="auto"/>
        <w:rPr>
          <w:rFonts w:ascii="Book Antiqua" w:hAnsi="Book Antiqua"/>
          <w:sz w:val="30"/>
          <w:szCs w:val="30"/>
        </w:rPr>
      </w:pPr>
      <w:r>
        <w:rPr>
          <w:rFonts w:ascii="Book Antiqua" w:hAnsi="Book Antiqua"/>
          <w:sz w:val="30"/>
          <w:szCs w:val="30"/>
        </w:rPr>
        <w:t xml:space="preserve">   </w:t>
      </w:r>
      <w:r w:rsidRPr="00417C93">
        <w:rPr>
          <w:rFonts w:ascii="Book Antiqua" w:hAnsi="Book Antiqua"/>
          <w:sz w:val="30"/>
          <w:szCs w:val="30"/>
        </w:rPr>
        <w:t xml:space="preserve">Mrs. Barnett was born in Pennsylvania on October 24, 1842, being the daughter of Mr. and Mrs. Gideon Billman. In 1860 she was united in marriage to Mr. Henry Barnett and they made their home for a </w:t>
      </w:r>
      <w:r w:rsidRPr="00417C93">
        <w:rPr>
          <w:rFonts w:ascii="Book Antiqua" w:hAnsi="Book Antiqua"/>
          <w:sz w:val="30"/>
          <w:szCs w:val="30"/>
        </w:rPr>
        <w:lastRenderedPageBreak/>
        <w:t xml:space="preserve">number of years near Pleasant Mills. Shortly after Mr. Barnett's death in 1903, Mrs. Barnett moved to this city where she has continued to make her home until the time of her death. </w:t>
      </w:r>
    </w:p>
    <w:p w14:paraId="75156A27" w14:textId="77777777" w:rsidR="00417C93" w:rsidRDefault="00417C93" w:rsidP="00417C93">
      <w:pPr>
        <w:spacing w:after="0" w:line="240" w:lineRule="auto"/>
        <w:rPr>
          <w:rFonts w:ascii="Book Antiqua" w:hAnsi="Book Antiqua"/>
          <w:sz w:val="30"/>
          <w:szCs w:val="30"/>
        </w:rPr>
      </w:pPr>
      <w:r>
        <w:rPr>
          <w:rFonts w:ascii="Book Antiqua" w:hAnsi="Book Antiqua"/>
          <w:sz w:val="30"/>
          <w:szCs w:val="30"/>
        </w:rPr>
        <w:t xml:space="preserve">   </w:t>
      </w:r>
      <w:r w:rsidRPr="00417C93">
        <w:rPr>
          <w:rFonts w:ascii="Book Antiqua" w:hAnsi="Book Antiqua"/>
          <w:sz w:val="30"/>
          <w:szCs w:val="30"/>
        </w:rPr>
        <w:t xml:space="preserve">The deceased is survived by the following children: Gideon of Redkey, Ind., Edward of Toledo, Mrs. Cora </w:t>
      </w:r>
      <w:proofErr w:type="spellStart"/>
      <w:r w:rsidRPr="00417C93">
        <w:rPr>
          <w:rFonts w:ascii="Book Antiqua" w:hAnsi="Book Antiqua"/>
          <w:sz w:val="30"/>
          <w:szCs w:val="30"/>
        </w:rPr>
        <w:t>Crole</w:t>
      </w:r>
      <w:proofErr w:type="spellEnd"/>
      <w:r w:rsidRPr="00417C93">
        <w:rPr>
          <w:rFonts w:ascii="Book Antiqua" w:hAnsi="Book Antiqua"/>
          <w:sz w:val="30"/>
          <w:szCs w:val="30"/>
        </w:rPr>
        <w:t xml:space="preserve"> of Plainwell, Michigan, Mrs. Lydia Nelson of Howard City, Mich., Mrs. Edna </w:t>
      </w:r>
      <w:proofErr w:type="spellStart"/>
      <w:r w:rsidRPr="00417C93">
        <w:rPr>
          <w:rFonts w:ascii="Book Antiqua" w:hAnsi="Book Antiqua"/>
          <w:sz w:val="30"/>
          <w:szCs w:val="30"/>
        </w:rPr>
        <w:t>Ashbaucher</w:t>
      </w:r>
      <w:proofErr w:type="spellEnd"/>
      <w:r w:rsidRPr="00417C93">
        <w:rPr>
          <w:rFonts w:ascii="Book Antiqua" w:hAnsi="Book Antiqua"/>
          <w:sz w:val="30"/>
          <w:szCs w:val="30"/>
        </w:rPr>
        <w:t xml:space="preserve"> of Hammond, Ind., John Barnett and Mrs. Ed. Kintz of this city. Two sisters and one brother also survive, they being Mrs. Caroline Walls of Lima, Ohio, Mrs. Becky Liggett of Fort Wayne and Henry Billman of Michigan. </w:t>
      </w:r>
    </w:p>
    <w:p w14:paraId="51966024" w14:textId="77777777" w:rsidR="00681689" w:rsidRDefault="00417C93" w:rsidP="00417C93">
      <w:pPr>
        <w:spacing w:after="0" w:line="240" w:lineRule="auto"/>
        <w:rPr>
          <w:rFonts w:ascii="Book Antiqua" w:hAnsi="Book Antiqua"/>
          <w:sz w:val="30"/>
          <w:szCs w:val="30"/>
        </w:rPr>
      </w:pPr>
      <w:r>
        <w:rPr>
          <w:rFonts w:ascii="Book Antiqua" w:hAnsi="Book Antiqua"/>
          <w:sz w:val="30"/>
          <w:szCs w:val="30"/>
        </w:rPr>
        <w:t xml:space="preserve">   </w:t>
      </w:r>
      <w:r w:rsidRPr="00417C93">
        <w:rPr>
          <w:rFonts w:ascii="Book Antiqua" w:hAnsi="Book Antiqua"/>
          <w:sz w:val="30"/>
          <w:szCs w:val="30"/>
        </w:rPr>
        <w:t>Short funeral service will be held at the home Saturday afternoon after which the remains will be taken to Pleasant Mills where interment will be made.</w:t>
      </w:r>
    </w:p>
    <w:p w14:paraId="10F3163B" w14:textId="77777777" w:rsidR="00417C93" w:rsidRDefault="00417C93" w:rsidP="00417C93">
      <w:pPr>
        <w:spacing w:after="0" w:line="240" w:lineRule="auto"/>
        <w:rPr>
          <w:rFonts w:ascii="Book Antiqua" w:hAnsi="Book Antiqua"/>
          <w:sz w:val="30"/>
          <w:szCs w:val="30"/>
        </w:rPr>
      </w:pPr>
    </w:p>
    <w:p w14:paraId="58A87E0B" w14:textId="77777777" w:rsidR="00417C93" w:rsidRDefault="00417C93" w:rsidP="00417C93">
      <w:pPr>
        <w:spacing w:after="0" w:line="240" w:lineRule="auto"/>
        <w:rPr>
          <w:rFonts w:ascii="Book Antiqua" w:hAnsi="Book Antiqua"/>
          <w:sz w:val="30"/>
          <w:szCs w:val="30"/>
        </w:rPr>
      </w:pPr>
      <w:r w:rsidRPr="00417C93">
        <w:rPr>
          <w:rFonts w:ascii="Book Antiqua" w:hAnsi="Book Antiqua"/>
          <w:sz w:val="30"/>
          <w:szCs w:val="30"/>
        </w:rPr>
        <w:t>Decatur Daily Democrat, Adams County, Indiana</w:t>
      </w:r>
    </w:p>
    <w:p w14:paraId="52F85711" w14:textId="77777777" w:rsidR="00417C93" w:rsidRDefault="00417C93" w:rsidP="00417C93">
      <w:pPr>
        <w:spacing w:after="0" w:line="240" w:lineRule="auto"/>
        <w:rPr>
          <w:rFonts w:ascii="Book Antiqua" w:hAnsi="Book Antiqua"/>
          <w:sz w:val="30"/>
          <w:szCs w:val="30"/>
        </w:rPr>
      </w:pPr>
      <w:r w:rsidRPr="00417C93">
        <w:rPr>
          <w:rFonts w:ascii="Book Antiqua" w:hAnsi="Book Antiqua"/>
          <w:sz w:val="30"/>
          <w:szCs w:val="30"/>
        </w:rPr>
        <w:t xml:space="preserve">March 9, 1922 </w:t>
      </w:r>
    </w:p>
    <w:p w14:paraId="2C9C2441" w14:textId="77777777" w:rsidR="001F1ABD" w:rsidRDefault="001F1ABD" w:rsidP="00417C93">
      <w:pPr>
        <w:spacing w:after="0" w:line="240" w:lineRule="auto"/>
        <w:rPr>
          <w:rFonts w:ascii="Book Antiqua" w:hAnsi="Book Antiqua"/>
          <w:sz w:val="30"/>
          <w:szCs w:val="30"/>
        </w:rPr>
      </w:pPr>
    </w:p>
    <w:p w14:paraId="72573BEF" w14:textId="6DB69475" w:rsidR="001F1ABD" w:rsidRDefault="001F1ABD" w:rsidP="00417C93">
      <w:pPr>
        <w:spacing w:after="0" w:line="240" w:lineRule="auto"/>
        <w:rPr>
          <w:rFonts w:ascii="Book Antiqua" w:hAnsi="Book Antiqua"/>
          <w:sz w:val="30"/>
          <w:szCs w:val="30"/>
        </w:rPr>
      </w:pPr>
      <w:r>
        <w:rPr>
          <w:rFonts w:ascii="Book Antiqua" w:hAnsi="Book Antiqua"/>
          <w:sz w:val="30"/>
          <w:szCs w:val="30"/>
        </w:rPr>
        <w:t>**</w:t>
      </w:r>
    </w:p>
    <w:p w14:paraId="59162D30" w14:textId="77D43D8B" w:rsidR="001F1ABD" w:rsidRPr="00417C93" w:rsidRDefault="001F1ABD" w:rsidP="00417C93">
      <w:pPr>
        <w:spacing w:after="0" w:line="240" w:lineRule="auto"/>
        <w:rPr>
          <w:rFonts w:ascii="Book Antiqua" w:hAnsi="Book Antiqua"/>
          <w:sz w:val="30"/>
          <w:szCs w:val="30"/>
        </w:rPr>
      </w:pPr>
      <w:r w:rsidRPr="001F1ABD">
        <w:rPr>
          <w:rFonts w:ascii="Book Antiqua" w:hAnsi="Book Antiqua"/>
          <w:sz w:val="30"/>
          <w:szCs w:val="30"/>
        </w:rPr>
        <w:t>Indiana, Death Certificates, 1899-2011</w:t>
      </w:r>
      <w:r w:rsidRPr="001F1ABD">
        <w:rPr>
          <w:rFonts w:ascii="Book Antiqua" w:hAnsi="Book Antiqua"/>
          <w:sz w:val="30"/>
          <w:szCs w:val="30"/>
        </w:rPr>
        <w:br/>
      </w:r>
      <w:r w:rsidRPr="001F1ABD">
        <w:rPr>
          <w:rFonts w:ascii="Book Antiqua" w:hAnsi="Book Antiqua"/>
          <w:sz w:val="30"/>
          <w:szCs w:val="30"/>
        </w:rPr>
        <w:br/>
        <w:t>Name: Salma Barnett</w:t>
      </w:r>
      <w:r w:rsidRPr="001F1ABD">
        <w:rPr>
          <w:rFonts w:ascii="Book Antiqua" w:hAnsi="Book Antiqua"/>
          <w:sz w:val="30"/>
          <w:szCs w:val="30"/>
        </w:rPr>
        <w:br/>
        <w:t>[Salma Bilman]</w:t>
      </w:r>
      <w:r w:rsidRPr="001F1ABD">
        <w:rPr>
          <w:rFonts w:ascii="Book Antiqua" w:hAnsi="Book Antiqua"/>
          <w:sz w:val="30"/>
          <w:szCs w:val="30"/>
        </w:rPr>
        <w:br/>
        <w:t>Gender: Female</w:t>
      </w:r>
      <w:r w:rsidRPr="001F1ABD">
        <w:rPr>
          <w:rFonts w:ascii="Book Antiqua" w:hAnsi="Book Antiqua"/>
          <w:sz w:val="30"/>
          <w:szCs w:val="30"/>
        </w:rPr>
        <w:br/>
        <w:t>Race: White</w:t>
      </w:r>
      <w:r w:rsidRPr="001F1ABD">
        <w:rPr>
          <w:rFonts w:ascii="Book Antiqua" w:hAnsi="Book Antiqua"/>
          <w:sz w:val="30"/>
          <w:szCs w:val="30"/>
        </w:rPr>
        <w:br/>
        <w:t>Age: 74</w:t>
      </w:r>
      <w:r w:rsidRPr="001F1ABD">
        <w:rPr>
          <w:rFonts w:ascii="Book Antiqua" w:hAnsi="Book Antiqua"/>
          <w:sz w:val="30"/>
          <w:szCs w:val="30"/>
        </w:rPr>
        <w:br/>
        <w:t>Marital status: Widowed</w:t>
      </w:r>
      <w:r w:rsidRPr="001F1ABD">
        <w:rPr>
          <w:rFonts w:ascii="Book Antiqua" w:hAnsi="Book Antiqua"/>
          <w:sz w:val="30"/>
          <w:szCs w:val="30"/>
        </w:rPr>
        <w:br/>
        <w:t>Birth Date: 24 Oct 1842</w:t>
      </w:r>
      <w:r w:rsidRPr="001F1ABD">
        <w:rPr>
          <w:rFonts w:ascii="Book Antiqua" w:hAnsi="Book Antiqua"/>
          <w:sz w:val="30"/>
          <w:szCs w:val="30"/>
        </w:rPr>
        <w:br/>
        <w:t>Birth Place: Penn</w:t>
      </w:r>
      <w:r w:rsidRPr="001F1ABD">
        <w:rPr>
          <w:rFonts w:ascii="Book Antiqua" w:hAnsi="Book Antiqua"/>
          <w:sz w:val="30"/>
          <w:szCs w:val="30"/>
        </w:rPr>
        <w:br/>
        <w:t>Death Date: 8 Mar 1922</w:t>
      </w:r>
      <w:r w:rsidRPr="001F1ABD">
        <w:rPr>
          <w:rFonts w:ascii="Book Antiqua" w:hAnsi="Book Antiqua"/>
          <w:sz w:val="30"/>
          <w:szCs w:val="30"/>
        </w:rPr>
        <w:br/>
        <w:t>Death Place: Decatur, Adams, Indiana, USA</w:t>
      </w:r>
      <w:r w:rsidRPr="001F1ABD">
        <w:rPr>
          <w:rFonts w:ascii="Book Antiqua" w:hAnsi="Book Antiqua"/>
          <w:sz w:val="30"/>
          <w:szCs w:val="30"/>
        </w:rPr>
        <w:br/>
        <w:t>Father: Gideon Bilman</w:t>
      </w:r>
      <w:r w:rsidRPr="001F1ABD">
        <w:rPr>
          <w:rFonts w:ascii="Book Antiqua" w:hAnsi="Book Antiqua"/>
          <w:sz w:val="30"/>
          <w:szCs w:val="30"/>
        </w:rPr>
        <w:br/>
        <w:t>Mother: Lydia Gable</w:t>
      </w:r>
      <w:r w:rsidRPr="001F1ABD">
        <w:rPr>
          <w:rFonts w:ascii="Book Antiqua" w:hAnsi="Book Antiqua"/>
          <w:sz w:val="30"/>
          <w:szCs w:val="30"/>
        </w:rPr>
        <w:br/>
        <w:t>Spouse: Henry Barnett</w:t>
      </w:r>
      <w:r w:rsidRPr="001F1ABD">
        <w:rPr>
          <w:rFonts w:ascii="Book Antiqua" w:hAnsi="Book Antiqua"/>
          <w:sz w:val="30"/>
          <w:szCs w:val="30"/>
        </w:rPr>
        <w:br/>
        <w:t>Informant: John Barnett; Decatur, Indiana</w:t>
      </w:r>
      <w:r w:rsidRPr="001F1ABD">
        <w:rPr>
          <w:rFonts w:ascii="Book Antiqua" w:hAnsi="Book Antiqua"/>
          <w:sz w:val="30"/>
          <w:szCs w:val="30"/>
        </w:rPr>
        <w:br/>
        <w:t>Burial: March 11, 1922; Pleasant Mills Cemetery</w:t>
      </w:r>
    </w:p>
    <w:p w14:paraId="1C3116AC" w14:textId="77777777" w:rsidR="00417C93" w:rsidRDefault="00417C93" w:rsidP="00417C93">
      <w:pPr>
        <w:spacing w:after="0" w:line="240" w:lineRule="auto"/>
      </w:pPr>
    </w:p>
    <w:sectPr w:rsidR="00417C93" w:rsidSect="001A7007">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4F3"/>
    <w:rsid w:val="00080058"/>
    <w:rsid w:val="001A7007"/>
    <w:rsid w:val="001F1ABD"/>
    <w:rsid w:val="00225DD4"/>
    <w:rsid w:val="00306F17"/>
    <w:rsid w:val="00417C93"/>
    <w:rsid w:val="005C521D"/>
    <w:rsid w:val="00681689"/>
    <w:rsid w:val="008E14F3"/>
    <w:rsid w:val="00B75F20"/>
    <w:rsid w:val="00BA2FCD"/>
    <w:rsid w:val="00BE1C5E"/>
    <w:rsid w:val="00CB4C23"/>
    <w:rsid w:val="00FF3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53D9D"/>
  <w15:docId w15:val="{19296171-B3B3-4B53-BB69-4A9669EE0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1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14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348</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2024-12-20T16:03:00Z</dcterms:created>
  <dcterms:modified xsi:type="dcterms:W3CDTF">2025-11-09T12:55:00Z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2024-12-20T16:03:26Z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bf236abc-dd75-41c5-b450-cc0767a8508c</vt:lpwstr>
  </property>
  <property fmtid="{D5CDD505-2E9C-101B-9397-08002B2CF9AE}" pid="8" name="MSIP_Label_334b5fd3-3c57-4dcf-b54e-12b80005a7c0_ContentBits">
    <vt:lpwstr>0</vt:lpwstr>
  </property>
</Properties>
</file>