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E" w:rsidRPr="00672CDE" w:rsidRDefault="00672CDE" w:rsidP="00672CDE">
      <w:pPr>
        <w:pStyle w:val="yiv9263703505ox-58e0a37367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72CDE">
        <w:rPr>
          <w:rFonts w:ascii="Book Antiqua" w:hAnsi="Book Antiqua"/>
          <w:sz w:val="40"/>
          <w:szCs w:val="40"/>
        </w:rPr>
        <w:t xml:space="preserve">Larry L. </w:t>
      </w:r>
      <w:proofErr w:type="spellStart"/>
      <w:r w:rsidRPr="00672CDE">
        <w:rPr>
          <w:rFonts w:ascii="Book Antiqua" w:hAnsi="Book Antiqua"/>
          <w:sz w:val="40"/>
          <w:szCs w:val="40"/>
        </w:rPr>
        <w:t>Schaekel</w:t>
      </w:r>
      <w:proofErr w:type="spellEnd"/>
    </w:p>
    <w:p w:rsidR="00672CDE" w:rsidRPr="00672CDE" w:rsidRDefault="00672CDE" w:rsidP="00672CDE">
      <w:pPr>
        <w:pStyle w:val="yiv9263703505ox-58e0a37367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72CDE">
        <w:rPr>
          <w:rFonts w:ascii="Book Antiqua" w:hAnsi="Book Antiqua"/>
          <w:sz w:val="40"/>
          <w:szCs w:val="40"/>
        </w:rPr>
        <w:t>March 14, 1941 – July 28, 1963</w:t>
      </w:r>
    </w:p>
    <w:p w:rsidR="00672CDE" w:rsidRDefault="00672CDE" w:rsidP="00672CDE">
      <w:pPr>
        <w:pStyle w:val="yiv9263703505ox-58e0a37367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72CDE" w:rsidRDefault="00672CDE" w:rsidP="00672CDE">
      <w:pPr>
        <w:pStyle w:val="yiv9263703505ox-58e0a37367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2631831" cy="1973873"/>
            <wp:effectExtent l="0" t="0" r="0" b="7620"/>
            <wp:docPr id="1" name="Picture 1" descr="https://images.findagrave.com/photos/2012/91/18766471_13333260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91/18766471_133332602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30" cy="19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DE" w:rsidRDefault="00672CDE" w:rsidP="00672CDE">
      <w:pPr>
        <w:pStyle w:val="yiv9263703505ox-58e0a37367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672CDE" w:rsidRDefault="00672CDE" w:rsidP="00672CDE">
      <w:pPr>
        <w:pStyle w:val="yiv9263703505ox-58e0a37367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 xml:space="preserve">Larry </w:t>
      </w:r>
      <w:proofErr w:type="spellStart"/>
      <w:r w:rsidRPr="00144AE7">
        <w:rPr>
          <w:rFonts w:ascii="Book Antiqua" w:hAnsi="Book Antiqua"/>
        </w:rPr>
        <w:t>Schaekel</w:t>
      </w:r>
      <w:proofErr w:type="spellEnd"/>
      <w:r w:rsidRPr="00144AE7">
        <w:rPr>
          <w:rFonts w:ascii="Book Antiqua" w:hAnsi="Book Antiqua"/>
        </w:rPr>
        <w:t xml:space="preserve"> Is Victim </w:t>
      </w:r>
      <w:proofErr w:type="gramStart"/>
      <w:r w:rsidRPr="00144AE7">
        <w:rPr>
          <w:rFonts w:ascii="Book Antiqua" w:hAnsi="Book Antiqua"/>
        </w:rPr>
        <w:t>Of</w:t>
      </w:r>
      <w:proofErr w:type="gramEnd"/>
      <w:r w:rsidRPr="00144AE7">
        <w:rPr>
          <w:rFonts w:ascii="Book Antiqua" w:hAnsi="Book Antiqua"/>
        </w:rPr>
        <w:t xml:space="preserve"> Traffic Wreck</w:t>
      </w: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 xml:space="preserve">            Funeral services for Larry </w:t>
      </w:r>
      <w:proofErr w:type="spellStart"/>
      <w:r w:rsidRPr="00144AE7">
        <w:rPr>
          <w:rFonts w:ascii="Book Antiqua" w:hAnsi="Book Antiqua"/>
        </w:rPr>
        <w:t>Schaekel</w:t>
      </w:r>
      <w:proofErr w:type="spellEnd"/>
      <w:r w:rsidRPr="00144AE7">
        <w:rPr>
          <w:rFonts w:ascii="Book Antiqua" w:hAnsi="Book Antiqua"/>
        </w:rPr>
        <w:t>, 22, of route 2, will be held at 1:30 p.m. Wednesday at the Zwick funeral home, and at 2 p.m. at St. Paul’s Lutheran church, Preble.  Burial will be in the church cemetery.</w:t>
      </w: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 xml:space="preserve">            </w:t>
      </w:r>
      <w:proofErr w:type="spellStart"/>
      <w:r w:rsidRPr="00144AE7">
        <w:rPr>
          <w:rFonts w:ascii="Book Antiqua" w:hAnsi="Book Antiqua"/>
        </w:rPr>
        <w:t>Schaekel</w:t>
      </w:r>
      <w:proofErr w:type="spellEnd"/>
      <w:r w:rsidRPr="00144AE7">
        <w:rPr>
          <w:rFonts w:ascii="Book Antiqua" w:hAnsi="Book Antiqua"/>
        </w:rPr>
        <w:t xml:space="preserve">, a 1959 Monmouth graduate died at 3:50 a.m. Sunday of a broken neck and multiple fractures received when his car veered into the side of a truck driven by W.J. Yates, Jr., 27, of Little Rock, Ark., six miles north of Fort Wayne on Ind. 427.  </w:t>
      </w: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 xml:space="preserve">            Police said he was headed south and crossed the center line.  Yates pulled to the right side of the road, but </w:t>
      </w:r>
      <w:proofErr w:type="spellStart"/>
      <w:r w:rsidRPr="00144AE7">
        <w:rPr>
          <w:rFonts w:ascii="Book Antiqua" w:hAnsi="Book Antiqua"/>
        </w:rPr>
        <w:t>Schaekel’s</w:t>
      </w:r>
      <w:proofErr w:type="spellEnd"/>
      <w:r w:rsidRPr="00144AE7">
        <w:rPr>
          <w:rFonts w:ascii="Book Antiqua" w:hAnsi="Book Antiqua"/>
        </w:rPr>
        <w:t xml:space="preserve"> car hit his left front tie and the left rear dual tires. The impact sheared the side off </w:t>
      </w:r>
      <w:proofErr w:type="spellStart"/>
      <w:r w:rsidRPr="00144AE7">
        <w:rPr>
          <w:rFonts w:ascii="Book Antiqua" w:hAnsi="Book Antiqua"/>
        </w:rPr>
        <w:t>Schaekel’s</w:t>
      </w:r>
      <w:proofErr w:type="spellEnd"/>
      <w:r w:rsidRPr="00144AE7">
        <w:rPr>
          <w:rFonts w:ascii="Book Antiqua" w:hAnsi="Book Antiqua"/>
        </w:rPr>
        <w:t xml:space="preserve"> car. </w:t>
      </w: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 xml:space="preserve">            David A. Ludwig, 19, of Fort Wayne, a passenger in </w:t>
      </w:r>
      <w:proofErr w:type="spellStart"/>
      <w:r w:rsidRPr="00144AE7">
        <w:rPr>
          <w:rFonts w:ascii="Book Antiqua" w:hAnsi="Book Antiqua"/>
        </w:rPr>
        <w:t>Schaekel’s</w:t>
      </w:r>
      <w:proofErr w:type="spellEnd"/>
      <w:r w:rsidRPr="00144AE7">
        <w:rPr>
          <w:rFonts w:ascii="Book Antiqua" w:hAnsi="Book Antiqua"/>
        </w:rPr>
        <w:t xml:space="preserve"> car received a deep skull fracture and was termed “extremely critical” by Parkview authorities.</w:t>
      </w: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 xml:space="preserve">            </w:t>
      </w:r>
      <w:proofErr w:type="spellStart"/>
      <w:r w:rsidRPr="00144AE7">
        <w:rPr>
          <w:rFonts w:ascii="Book Antiqua" w:hAnsi="Book Antiqua"/>
        </w:rPr>
        <w:t>Schaekel</w:t>
      </w:r>
      <w:proofErr w:type="spellEnd"/>
      <w:r w:rsidRPr="00144AE7">
        <w:rPr>
          <w:rFonts w:ascii="Book Antiqua" w:hAnsi="Book Antiqua"/>
        </w:rPr>
        <w:t xml:space="preserve"> was employed in the processing center at the International Harvester company and worked part-time at the South Side Sunoco station in Fort Wayne.</w:t>
      </w: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 xml:space="preserve">            The accident victim was born in Decatur, March 14, 1941, a son of Herman and Mathilda </w:t>
      </w:r>
      <w:proofErr w:type="spellStart"/>
      <w:r w:rsidRPr="00144AE7">
        <w:rPr>
          <w:rFonts w:ascii="Book Antiqua" w:hAnsi="Book Antiqua"/>
        </w:rPr>
        <w:t>Allmandinger-Schaekel</w:t>
      </w:r>
      <w:proofErr w:type="spellEnd"/>
      <w:r w:rsidRPr="00144AE7">
        <w:rPr>
          <w:rFonts w:ascii="Book Antiqua" w:hAnsi="Book Antiqua"/>
        </w:rPr>
        <w:t>.</w:t>
      </w: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>            He was a member of St. Paul’s Lutheran church at Preble.</w:t>
      </w: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 xml:space="preserve">            Surviving in addition to his parents are two brothers, Norbert </w:t>
      </w:r>
      <w:proofErr w:type="spellStart"/>
      <w:r w:rsidRPr="00144AE7">
        <w:rPr>
          <w:rFonts w:ascii="Book Antiqua" w:hAnsi="Book Antiqua"/>
        </w:rPr>
        <w:t>Schaekel</w:t>
      </w:r>
      <w:proofErr w:type="spellEnd"/>
      <w:r w:rsidRPr="00144AE7">
        <w:rPr>
          <w:rFonts w:ascii="Book Antiqua" w:hAnsi="Book Antiqua"/>
        </w:rPr>
        <w:t xml:space="preserve"> of Buckley, Ill., and Herman Frederick </w:t>
      </w:r>
      <w:proofErr w:type="spellStart"/>
      <w:r w:rsidRPr="00144AE7">
        <w:rPr>
          <w:rFonts w:ascii="Book Antiqua" w:hAnsi="Book Antiqua"/>
        </w:rPr>
        <w:t>Schaekel</w:t>
      </w:r>
      <w:proofErr w:type="spellEnd"/>
      <w:r w:rsidRPr="00144AE7">
        <w:rPr>
          <w:rFonts w:ascii="Book Antiqua" w:hAnsi="Book Antiqua"/>
        </w:rPr>
        <w:t xml:space="preserve">, at home, and one sister, Miss Sharon </w:t>
      </w:r>
      <w:proofErr w:type="spellStart"/>
      <w:r w:rsidRPr="00144AE7">
        <w:rPr>
          <w:rFonts w:ascii="Book Antiqua" w:hAnsi="Book Antiqua"/>
        </w:rPr>
        <w:t>Schaekel</w:t>
      </w:r>
      <w:proofErr w:type="spellEnd"/>
      <w:r w:rsidRPr="00144AE7">
        <w:rPr>
          <w:rFonts w:ascii="Book Antiqua" w:hAnsi="Book Antiqua"/>
        </w:rPr>
        <w:t>, at home.</w:t>
      </w:r>
    </w:p>
    <w:p w:rsidR="00144AE7" w:rsidRPr="00144AE7" w:rsidRDefault="00144AE7" w:rsidP="00144AE7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  <w:r w:rsidRPr="00144AE7">
        <w:rPr>
          <w:rFonts w:ascii="Book Antiqua" w:hAnsi="Book Antiqua"/>
        </w:rPr>
        <w:t>            The body was removed to the Zwick funeral home, where friends may call after 7 o’clock this evening until time of the services.  (Mon. July 29, 1963)</w:t>
      </w:r>
    </w:p>
    <w:p w:rsidR="00573C8D" w:rsidRPr="00573C8D" w:rsidRDefault="00573C8D" w:rsidP="00573C8D">
      <w:pPr>
        <w:pStyle w:val="yiv9263703505ox-58e0a37367-msonormal"/>
        <w:spacing w:before="0" w:beforeAutospacing="0" w:after="0" w:afterAutospacing="0"/>
        <w:rPr>
          <w:rFonts w:ascii="Book Antiqua" w:hAnsi="Book Antiqua"/>
        </w:rPr>
      </w:pPr>
    </w:p>
    <w:p w:rsidR="009B058E" w:rsidRPr="00672CDE" w:rsidRDefault="009B058E" w:rsidP="009B05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bookmarkStart w:id="0" w:name="_GoBack"/>
      <w:r w:rsidRPr="00672CDE">
        <w:rPr>
          <w:rFonts w:ascii="Book Antiqua" w:hAnsi="Book Antiqua"/>
          <w:b/>
          <w:sz w:val="24"/>
          <w:szCs w:val="24"/>
        </w:rPr>
        <w:t>Berne (IN) Library Heritage Room</w:t>
      </w:r>
      <w:r w:rsidR="00672CDE" w:rsidRPr="00672CDE">
        <w:rPr>
          <w:rFonts w:ascii="Book Antiqua" w:hAnsi="Book Antiqua"/>
          <w:b/>
          <w:sz w:val="24"/>
          <w:szCs w:val="24"/>
        </w:rPr>
        <w:t xml:space="preserve"> </w:t>
      </w:r>
      <w:r w:rsidRPr="00672CDE">
        <w:rPr>
          <w:rFonts w:ascii="Book Antiqua" w:hAnsi="Book Antiqua"/>
          <w:b/>
          <w:sz w:val="24"/>
          <w:szCs w:val="24"/>
        </w:rPr>
        <w:t>Adams County Obits 1962-1964</w:t>
      </w:r>
    </w:p>
    <w:p w:rsidR="000C5D86" w:rsidRPr="00672CDE" w:rsidRDefault="009B058E" w:rsidP="009B05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72CDE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672CDE">
        <w:rPr>
          <w:rFonts w:ascii="Book Antiqua" w:hAnsi="Book Antiqua"/>
          <w:b/>
          <w:sz w:val="24"/>
          <w:szCs w:val="24"/>
        </w:rPr>
        <w:t>Vasilovski</w:t>
      </w:r>
      <w:bookmarkEnd w:id="0"/>
      <w:proofErr w:type="spellEnd"/>
    </w:p>
    <w:sectPr w:rsidR="000C5D86" w:rsidRPr="00672CDE" w:rsidSect="000C5D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E"/>
    <w:rsid w:val="0003555D"/>
    <w:rsid w:val="00072276"/>
    <w:rsid w:val="000C5D86"/>
    <w:rsid w:val="00144AE7"/>
    <w:rsid w:val="002E1010"/>
    <w:rsid w:val="00321B26"/>
    <w:rsid w:val="003E63E0"/>
    <w:rsid w:val="00547686"/>
    <w:rsid w:val="0057127A"/>
    <w:rsid w:val="00573C8D"/>
    <w:rsid w:val="00653376"/>
    <w:rsid w:val="00672CDE"/>
    <w:rsid w:val="00785D80"/>
    <w:rsid w:val="00862BE7"/>
    <w:rsid w:val="009B058E"/>
    <w:rsid w:val="00A64527"/>
    <w:rsid w:val="00A662DD"/>
    <w:rsid w:val="00B23647"/>
    <w:rsid w:val="00E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61073946ox-7eff2f388e-ox-13bcc1901e-msonormal">
    <w:name w:val="yiv2261073946ox-7eff2f388e-ox-13bcc1901e-msonormal"/>
    <w:basedOn w:val="Normal"/>
    <w:rsid w:val="009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63703505ox-58e0a37367-msonormal">
    <w:name w:val="yiv9263703505ox-58e0a37367-msonormal"/>
    <w:basedOn w:val="Normal"/>
    <w:rsid w:val="00A6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C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61073946ox-7eff2f388e-ox-13bcc1901e-msonormal">
    <w:name w:val="yiv2261073946ox-7eff2f388e-ox-13bcc1901e-msonormal"/>
    <w:basedOn w:val="Normal"/>
    <w:rsid w:val="009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63703505ox-58e0a37367-msonormal">
    <w:name w:val="yiv9263703505ox-58e0a37367-msonormal"/>
    <w:basedOn w:val="Normal"/>
    <w:rsid w:val="00A6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C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2018-03-03T00:20:00Z</dcterms:created>
  <dcterms:modified xsi:type="dcterms:W3CDTF">2018-06-15T18:08:00Z</dcterms:modified>
</cp:coreProperties>
</file>