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25" w:rsidRDefault="00DD4F25" w:rsidP="004118D3">
      <w:pPr>
        <w:contextualSpacing/>
        <w:jc w:val="center"/>
        <w:rPr>
          <w:rFonts w:ascii="Book Antiqua" w:hAnsi="Book Antiqua"/>
          <w:sz w:val="40"/>
          <w:szCs w:val="40"/>
        </w:rPr>
      </w:pPr>
      <w:r>
        <w:rPr>
          <w:rFonts w:ascii="Book Antiqua" w:hAnsi="Book Antiqua"/>
          <w:sz w:val="40"/>
          <w:szCs w:val="40"/>
        </w:rPr>
        <w:t>Charles E. Liby</w:t>
      </w:r>
    </w:p>
    <w:p w:rsidR="00851707" w:rsidRDefault="00DD4F25" w:rsidP="004118D3">
      <w:pPr>
        <w:contextualSpacing/>
        <w:jc w:val="center"/>
        <w:rPr>
          <w:rFonts w:ascii="Verdana" w:hAnsi="Verdana"/>
          <w:color w:val="000000"/>
          <w:sz w:val="20"/>
          <w:szCs w:val="20"/>
        </w:rPr>
      </w:pPr>
      <w:r>
        <w:rPr>
          <w:rFonts w:ascii="Book Antiqua" w:hAnsi="Book Antiqua"/>
          <w:sz w:val="40"/>
          <w:szCs w:val="40"/>
        </w:rPr>
        <w:t>September 20, 1891 – September 17, 1954</w:t>
      </w:r>
      <w:r w:rsidR="004118D3">
        <w:rPr>
          <w:noProof/>
        </w:rPr>
        <mc:AlternateContent>
          <mc:Choice Requires="wps">
            <w:drawing>
              <wp:inline distT="0" distB="0" distL="0" distR="0" wp14:anchorId="6566DBB7" wp14:editId="3607EA9A">
                <wp:extent cx="304800" cy="304800"/>
                <wp:effectExtent l="0" t="0" r="0" b="0"/>
                <wp:docPr id="2" name="Rectangle 2" descr="[gravestone of Elva A. Killin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gravestone of Elva A. Killin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yoLOy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007B1ACE">
        <w:rPr>
          <w:rFonts w:ascii="Verdana" w:hAnsi="Verdana"/>
          <w:color w:val="000000"/>
          <w:sz w:val="20"/>
          <w:szCs w:val="20"/>
        </w:rPr>
        <w:br/>
      </w:r>
      <w:r w:rsidR="007B1ACE">
        <w:rPr>
          <w:rFonts w:ascii="Verdana" w:hAnsi="Verdana"/>
          <w:color w:val="000000"/>
          <w:sz w:val="20"/>
          <w:szCs w:val="20"/>
        </w:rPr>
        <w:br/>
      </w:r>
      <w:r>
        <w:rPr>
          <w:noProof/>
        </w:rPr>
        <w:drawing>
          <wp:inline distT="0" distB="0" distL="0" distR="0">
            <wp:extent cx="2311400" cy="1672637"/>
            <wp:effectExtent l="0" t="0" r="0" b="3810"/>
            <wp:docPr id="4" name="Picture 4" descr="Charles E Li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les E Liby"/>
                    <pic:cNvPicPr>
                      <a:picLocks noChangeAspect="1" noChangeArrowheads="1"/>
                    </pic:cNvPicPr>
                  </pic:nvPicPr>
                  <pic:blipFill rotWithShape="1">
                    <a:blip r:embed="rId5">
                      <a:extLst>
                        <a:ext uri="{28A0092B-C50C-407E-A947-70E740481C1C}">
                          <a14:useLocalDpi xmlns:a14="http://schemas.microsoft.com/office/drawing/2010/main" val="0"/>
                        </a:ext>
                      </a:extLst>
                    </a:blip>
                    <a:srcRect l="8014" t="19657" r="16987" b="7978"/>
                    <a:stretch/>
                  </pic:blipFill>
                  <pic:spPr bwMode="auto">
                    <a:xfrm>
                      <a:off x="0" y="0"/>
                      <a:ext cx="2311400" cy="1672637"/>
                    </a:xfrm>
                    <a:prstGeom prst="rect">
                      <a:avLst/>
                    </a:prstGeom>
                    <a:noFill/>
                    <a:ln>
                      <a:noFill/>
                    </a:ln>
                    <a:extLst>
                      <a:ext uri="{53640926-AAD7-44D8-BBD7-CCE9431645EC}">
                        <a14:shadowObscured xmlns:a14="http://schemas.microsoft.com/office/drawing/2010/main"/>
                      </a:ext>
                    </a:extLst>
                  </pic:spPr>
                </pic:pic>
              </a:graphicData>
            </a:graphic>
          </wp:inline>
        </w:drawing>
      </w:r>
    </w:p>
    <w:p w:rsidR="004118D3" w:rsidRPr="00A47BEF" w:rsidRDefault="004118D3" w:rsidP="004118D3">
      <w:pPr>
        <w:contextualSpacing/>
        <w:jc w:val="center"/>
        <w:rPr>
          <w:rFonts w:ascii="Book Antiqua" w:hAnsi="Book Antiqua"/>
          <w:color w:val="000000"/>
          <w:sz w:val="24"/>
          <w:szCs w:val="24"/>
        </w:rPr>
      </w:pPr>
      <w:r w:rsidRPr="00A47BEF">
        <w:rPr>
          <w:rFonts w:ascii="Book Antiqua" w:hAnsi="Book Antiqua"/>
          <w:color w:val="000000"/>
          <w:sz w:val="24"/>
          <w:szCs w:val="24"/>
        </w:rPr>
        <w:t xml:space="preserve">Photo by </w:t>
      </w:r>
      <w:r w:rsidR="00DD4F25" w:rsidRPr="00A47BEF">
        <w:rPr>
          <w:rFonts w:ascii="Book Antiqua" w:hAnsi="Book Antiqua"/>
          <w:color w:val="000000"/>
          <w:sz w:val="24"/>
          <w:szCs w:val="24"/>
        </w:rPr>
        <w:t>Alicia Kneuss</w:t>
      </w:r>
    </w:p>
    <w:p w:rsidR="004118D3" w:rsidRPr="00A47BEF" w:rsidRDefault="004118D3" w:rsidP="003E5F21">
      <w:pPr>
        <w:contextualSpacing/>
        <w:rPr>
          <w:rFonts w:ascii="Book Antiqua" w:hAnsi="Book Antiqua"/>
          <w:sz w:val="24"/>
          <w:szCs w:val="24"/>
        </w:rPr>
      </w:pPr>
    </w:p>
    <w:p w:rsidR="00DD4F25" w:rsidRPr="00A47BEF" w:rsidRDefault="00DD4F25" w:rsidP="00DD4F25">
      <w:pPr>
        <w:contextualSpacing/>
        <w:rPr>
          <w:rFonts w:ascii="Book Antiqua" w:hAnsi="Book Antiqua"/>
          <w:sz w:val="24"/>
          <w:szCs w:val="24"/>
        </w:rPr>
      </w:pPr>
      <w:r w:rsidRPr="00A47BEF">
        <w:rPr>
          <w:rFonts w:ascii="Book Antiqua" w:hAnsi="Book Antiqua"/>
          <w:sz w:val="24"/>
          <w:szCs w:val="24"/>
        </w:rPr>
        <w:t>Charles Liby Dies Suddenly At Home</w:t>
      </w:r>
      <w:r w:rsidRPr="00A47BEF">
        <w:rPr>
          <w:rFonts w:ascii="Book Antiqua" w:hAnsi="Book Antiqua"/>
          <w:sz w:val="24"/>
          <w:szCs w:val="24"/>
        </w:rPr>
        <w:br/>
        <w:t>Funeral Services Monday Afternoon</w:t>
      </w:r>
    </w:p>
    <w:p w:rsidR="00DD4F25" w:rsidRPr="00A47BEF" w:rsidRDefault="00DD4F25" w:rsidP="00DD4F25">
      <w:pPr>
        <w:contextualSpacing/>
        <w:rPr>
          <w:rFonts w:ascii="Book Antiqua" w:hAnsi="Book Antiqua"/>
          <w:sz w:val="24"/>
          <w:szCs w:val="24"/>
        </w:rPr>
      </w:pPr>
      <w:r w:rsidRPr="00A47BEF">
        <w:rPr>
          <w:rFonts w:ascii="Book Antiqua" w:hAnsi="Book Antiqua"/>
          <w:sz w:val="24"/>
          <w:szCs w:val="24"/>
        </w:rPr>
        <w:br/>
        <w:t>  Charles E. Liby, 62, well known Kirkland Township farmer, died suddenly at 7:45 o'clock this morning at his home three and one-half miles south of Magley. Death was caused by a heart attack.</w:t>
      </w:r>
      <w:r w:rsidRPr="00A47BEF">
        <w:rPr>
          <w:rFonts w:ascii="Book Antiqua" w:hAnsi="Book Antiqua"/>
          <w:sz w:val="24"/>
          <w:szCs w:val="24"/>
        </w:rPr>
        <w:br/>
        <w:t>  He was born in Kirkland Township Sept. 20, 1891, a son of Wallace and Rosa Murphy-Liby, and was married to Emma Brewster June 12, 1922. He lived practically his entire life in Kirkland Township.</w:t>
      </w:r>
      <w:r w:rsidRPr="00A47BEF">
        <w:rPr>
          <w:rFonts w:ascii="Book Antiqua" w:hAnsi="Book Antiqua"/>
          <w:sz w:val="24"/>
          <w:szCs w:val="24"/>
        </w:rPr>
        <w:br/>
        <w:t>  Mr. Liby was a member of the Pleasant Dale Church of the Brethren.</w:t>
      </w:r>
      <w:r w:rsidRPr="00A47BEF">
        <w:rPr>
          <w:rFonts w:ascii="Book Antiqua" w:hAnsi="Book Antiqua"/>
          <w:sz w:val="24"/>
          <w:szCs w:val="24"/>
        </w:rPr>
        <w:br/>
        <w:t xml:space="preserve">  Surviving in addition to the wife are four sons, Dale E. Liby of Decatur, Ralph D. of Bluffton, John W. of New Haven, and David C. at home; one daughter, Mrs. </w:t>
      </w:r>
      <w:proofErr w:type="spellStart"/>
      <w:r w:rsidRPr="00A47BEF">
        <w:rPr>
          <w:rFonts w:ascii="Book Antiqua" w:hAnsi="Book Antiqua"/>
          <w:sz w:val="24"/>
          <w:szCs w:val="24"/>
        </w:rPr>
        <w:t>Lores</w:t>
      </w:r>
      <w:proofErr w:type="spellEnd"/>
      <w:r w:rsidRPr="00A47BEF">
        <w:rPr>
          <w:rFonts w:ascii="Book Antiqua" w:hAnsi="Book Antiqua"/>
          <w:sz w:val="24"/>
          <w:szCs w:val="24"/>
        </w:rPr>
        <w:t xml:space="preserve"> </w:t>
      </w:r>
      <w:proofErr w:type="spellStart"/>
      <w:r w:rsidRPr="00A47BEF">
        <w:rPr>
          <w:rFonts w:ascii="Book Antiqua" w:hAnsi="Book Antiqua"/>
          <w:sz w:val="24"/>
          <w:szCs w:val="24"/>
        </w:rPr>
        <w:t>Steury</w:t>
      </w:r>
      <w:proofErr w:type="spellEnd"/>
      <w:r w:rsidRPr="00A47BEF">
        <w:rPr>
          <w:rFonts w:ascii="Book Antiqua" w:hAnsi="Book Antiqua"/>
          <w:sz w:val="24"/>
          <w:szCs w:val="24"/>
        </w:rPr>
        <w:t xml:space="preserve"> of Berne; seven grandchildren; five brothers, Alex of Zenith, Kan., Raymond of Three Rivers, Mich., Gerald of Fort Wayne and William and Fred of Linn Grove, and three sisters, Mrs. Jennie Cline of Linn Grove, Mrs. Roy French of Rockford, O., and Mrs. Mae Shanks of Linn Grove. One brother is deceased.</w:t>
      </w:r>
      <w:r w:rsidRPr="00A47BEF">
        <w:rPr>
          <w:rFonts w:ascii="Book Antiqua" w:hAnsi="Book Antiqua"/>
          <w:sz w:val="24"/>
          <w:szCs w:val="24"/>
        </w:rPr>
        <w:br/>
        <w:t xml:space="preserve">  Funeral services will be conducted at 1:30 p.m. Monday at the Zwick funeral home and at 2 p.m. at the Pleasant Dale Church of the Brethren, the Rev. John </w:t>
      </w:r>
      <w:proofErr w:type="spellStart"/>
      <w:r w:rsidRPr="00A47BEF">
        <w:rPr>
          <w:rFonts w:ascii="Book Antiqua" w:hAnsi="Book Antiqua"/>
          <w:sz w:val="24"/>
          <w:szCs w:val="24"/>
        </w:rPr>
        <w:t>Mishler</w:t>
      </w:r>
      <w:proofErr w:type="spellEnd"/>
      <w:r w:rsidRPr="00A47BEF">
        <w:rPr>
          <w:rFonts w:ascii="Book Antiqua" w:hAnsi="Book Antiqua"/>
          <w:sz w:val="24"/>
          <w:szCs w:val="24"/>
        </w:rPr>
        <w:t xml:space="preserve"> and the Rev. Russell Weller officiating. Burial will be in the church cemetery. Friends may call at the funeral home after 2 p.m. Saturday. Friends are asked to omit flowers but may contribute to their favorite charities.</w:t>
      </w:r>
    </w:p>
    <w:p w:rsidR="00A47BEF" w:rsidRDefault="00DD4F25" w:rsidP="00DD4F25">
      <w:pPr>
        <w:contextualSpacing/>
        <w:rPr>
          <w:rFonts w:ascii="Book Antiqua" w:hAnsi="Book Antiqua"/>
          <w:sz w:val="24"/>
          <w:szCs w:val="24"/>
        </w:rPr>
      </w:pPr>
      <w:r w:rsidRPr="00A47BEF">
        <w:rPr>
          <w:rFonts w:ascii="Book Antiqua" w:hAnsi="Book Antiqua"/>
          <w:sz w:val="24"/>
          <w:szCs w:val="24"/>
        </w:rPr>
        <w:br/>
        <w:t>Decatur Daily Democrat</w:t>
      </w:r>
      <w:r w:rsidR="00A47BEF">
        <w:rPr>
          <w:rFonts w:ascii="Book Antiqua" w:hAnsi="Book Antiqua"/>
          <w:sz w:val="24"/>
          <w:szCs w:val="24"/>
        </w:rPr>
        <w:t xml:space="preserve">, Adams County, IN; </w:t>
      </w:r>
      <w:r w:rsidRPr="00A47BEF">
        <w:rPr>
          <w:rFonts w:ascii="Book Antiqua" w:hAnsi="Book Antiqua"/>
          <w:sz w:val="24"/>
          <w:szCs w:val="24"/>
        </w:rPr>
        <w:t>September 17, 1954</w:t>
      </w:r>
    </w:p>
    <w:p w:rsidR="00DD4F25" w:rsidRPr="00A47BEF" w:rsidRDefault="00A47BEF" w:rsidP="00DD4F25">
      <w:pPr>
        <w:contextualSpacing/>
        <w:rPr>
          <w:rFonts w:ascii="Book Antiqua" w:hAnsi="Book Antiqua"/>
          <w:sz w:val="24"/>
          <w:szCs w:val="24"/>
        </w:rPr>
      </w:pPr>
      <w:r>
        <w:rPr>
          <w:rFonts w:ascii="Book Antiqua" w:hAnsi="Book Antiqua"/>
          <w:sz w:val="24"/>
          <w:szCs w:val="24"/>
        </w:rPr>
        <w:t>*****</w:t>
      </w:r>
      <w:bookmarkStart w:id="0" w:name="_GoBack"/>
      <w:bookmarkEnd w:id="0"/>
      <w:r w:rsidR="00DD4F25" w:rsidRPr="00A47BEF">
        <w:rPr>
          <w:rFonts w:ascii="Book Antiqua" w:hAnsi="Book Antiqua"/>
          <w:sz w:val="24"/>
          <w:szCs w:val="24"/>
        </w:rPr>
        <w:br/>
      </w:r>
      <w:r w:rsidR="00DD4F25" w:rsidRPr="00A47BEF">
        <w:rPr>
          <w:rFonts w:ascii="Book Antiqua" w:hAnsi="Book Antiqua"/>
          <w:sz w:val="24"/>
          <w:szCs w:val="24"/>
        </w:rPr>
        <w:br/>
        <w:t xml:space="preserve">Charles E. </w:t>
      </w:r>
      <w:proofErr w:type="spellStart"/>
      <w:r w:rsidR="00DD4F25" w:rsidRPr="00A47BEF">
        <w:rPr>
          <w:rFonts w:ascii="Book Antiqua" w:hAnsi="Book Antiqua"/>
          <w:sz w:val="24"/>
          <w:szCs w:val="24"/>
        </w:rPr>
        <w:t>Liby's</w:t>
      </w:r>
      <w:proofErr w:type="spellEnd"/>
      <w:r w:rsidR="00DD4F25" w:rsidRPr="00A47BEF">
        <w:rPr>
          <w:rFonts w:ascii="Book Antiqua" w:hAnsi="Book Antiqua"/>
          <w:sz w:val="24"/>
          <w:szCs w:val="24"/>
        </w:rPr>
        <w:t xml:space="preserve"> Death is Sudden</w:t>
      </w:r>
    </w:p>
    <w:p w:rsidR="00DD4F25" w:rsidRPr="00A47BEF" w:rsidRDefault="00DD4F25" w:rsidP="00DD4F25">
      <w:pPr>
        <w:contextualSpacing/>
        <w:rPr>
          <w:rFonts w:ascii="Book Antiqua" w:hAnsi="Book Antiqua"/>
          <w:sz w:val="24"/>
          <w:szCs w:val="24"/>
        </w:rPr>
      </w:pPr>
      <w:r w:rsidRPr="00A47BEF">
        <w:rPr>
          <w:rFonts w:ascii="Book Antiqua" w:hAnsi="Book Antiqua"/>
          <w:sz w:val="24"/>
          <w:szCs w:val="24"/>
        </w:rPr>
        <w:br/>
        <w:t>  Charles E. Liby, 62, died suddenly at 7:45 this morning at his home three and one-half miles south of Magley in Kirkland Township, Adams County. Death was attributed to a heart attack. </w:t>
      </w:r>
      <w:r w:rsidRPr="00A47BEF">
        <w:rPr>
          <w:rFonts w:ascii="Book Antiqua" w:hAnsi="Book Antiqua"/>
          <w:sz w:val="24"/>
          <w:szCs w:val="24"/>
        </w:rPr>
        <w:br/>
        <w:t>  Born Sept. 20, 1891, in Kirkland Township, he was the son of Wallace and Rosa Murphy Liby. His marriage to Emma Brewster, who survives, took place June 12, 1922. </w:t>
      </w:r>
      <w:r w:rsidRPr="00A47BEF">
        <w:rPr>
          <w:rFonts w:ascii="Book Antiqua" w:hAnsi="Book Antiqua"/>
          <w:sz w:val="24"/>
          <w:szCs w:val="24"/>
        </w:rPr>
        <w:br/>
        <w:t>  A farmer, Mr. Liby was a member of the Pleasant Dale Church of the Brethren and had spent most of his life in Kirkland Township. </w:t>
      </w:r>
      <w:r w:rsidRPr="00A47BEF">
        <w:rPr>
          <w:rFonts w:ascii="Book Antiqua" w:hAnsi="Book Antiqua"/>
          <w:sz w:val="24"/>
          <w:szCs w:val="24"/>
        </w:rPr>
        <w:br/>
        <w:t xml:space="preserve">  Surviving in addition to the wife, are four sons, Dale E. Liby of Decatur, Ralph D. Liby of Bluffton, John W. Liby of New Haven and David C. Liby, at home; a daughter, Mrs. </w:t>
      </w:r>
      <w:proofErr w:type="spellStart"/>
      <w:r w:rsidRPr="00A47BEF">
        <w:rPr>
          <w:rFonts w:ascii="Book Antiqua" w:hAnsi="Book Antiqua"/>
          <w:sz w:val="24"/>
          <w:szCs w:val="24"/>
        </w:rPr>
        <w:t>Lores</w:t>
      </w:r>
      <w:proofErr w:type="spellEnd"/>
      <w:r w:rsidRPr="00A47BEF">
        <w:rPr>
          <w:rFonts w:ascii="Book Antiqua" w:hAnsi="Book Antiqua"/>
          <w:sz w:val="24"/>
          <w:szCs w:val="24"/>
        </w:rPr>
        <w:t xml:space="preserve"> </w:t>
      </w:r>
      <w:proofErr w:type="spellStart"/>
      <w:r w:rsidRPr="00A47BEF">
        <w:rPr>
          <w:rFonts w:ascii="Book Antiqua" w:hAnsi="Book Antiqua"/>
          <w:sz w:val="24"/>
          <w:szCs w:val="24"/>
        </w:rPr>
        <w:t>Steury</w:t>
      </w:r>
      <w:proofErr w:type="spellEnd"/>
      <w:r w:rsidRPr="00A47BEF">
        <w:rPr>
          <w:rFonts w:ascii="Book Antiqua" w:hAnsi="Book Antiqua"/>
          <w:sz w:val="24"/>
          <w:szCs w:val="24"/>
        </w:rPr>
        <w:t xml:space="preserve"> of Berne; five brothers, Alex Liby of Zenith, Kan., Raymond Liby of Three Rivers, Mich., Gerald Liby of Fort Wayne and William and Fred Liby of Linn Grove; three sisters, Mrs. Jennie Cline and Mrs. Mae Shanks of Linn Grove and Mrs. Roy French of Rockford, O., and seven grandchildren. A brother is deceased. </w:t>
      </w:r>
      <w:r w:rsidRPr="00A47BEF">
        <w:rPr>
          <w:rFonts w:ascii="Book Antiqua" w:hAnsi="Book Antiqua"/>
          <w:sz w:val="24"/>
          <w:szCs w:val="24"/>
        </w:rPr>
        <w:br/>
        <w:t>  The body was taken to the Zwick Funeral Home at Decatur where friends may call after 2 p.m. Saturday. </w:t>
      </w:r>
      <w:r w:rsidRPr="00A47BEF">
        <w:rPr>
          <w:rFonts w:ascii="Book Antiqua" w:hAnsi="Book Antiqua"/>
          <w:sz w:val="24"/>
          <w:szCs w:val="24"/>
        </w:rPr>
        <w:br/>
        <w:t xml:space="preserve">  Funeral services will be held at 1:30 Monday at the funeral home and at 2 p.m. at the Pleasant Dale Church of the Brethren. Rev. John </w:t>
      </w:r>
      <w:proofErr w:type="spellStart"/>
      <w:r w:rsidRPr="00A47BEF">
        <w:rPr>
          <w:rFonts w:ascii="Book Antiqua" w:hAnsi="Book Antiqua"/>
          <w:sz w:val="24"/>
          <w:szCs w:val="24"/>
        </w:rPr>
        <w:t>Mishler</w:t>
      </w:r>
      <w:proofErr w:type="spellEnd"/>
      <w:r w:rsidRPr="00A47BEF">
        <w:rPr>
          <w:rFonts w:ascii="Book Antiqua" w:hAnsi="Book Antiqua"/>
          <w:sz w:val="24"/>
          <w:szCs w:val="24"/>
        </w:rPr>
        <w:t xml:space="preserve"> and Rev. Russell Weller will officiate and burial will be in the church cemetery. </w:t>
      </w:r>
      <w:r w:rsidRPr="00A47BEF">
        <w:rPr>
          <w:rFonts w:ascii="Book Antiqua" w:hAnsi="Book Antiqua"/>
          <w:sz w:val="24"/>
          <w:szCs w:val="24"/>
        </w:rPr>
        <w:br/>
        <w:t>  Friends are asked to omit flowers and give to their favorite charity. </w:t>
      </w:r>
    </w:p>
    <w:p w:rsidR="00A56F66" w:rsidRPr="00A47BEF" w:rsidRDefault="00DD4F25" w:rsidP="00DD4F25">
      <w:pPr>
        <w:contextualSpacing/>
        <w:rPr>
          <w:rFonts w:ascii="Book Antiqua" w:hAnsi="Book Antiqua"/>
          <w:sz w:val="24"/>
          <w:szCs w:val="24"/>
        </w:rPr>
      </w:pPr>
      <w:r w:rsidRPr="00A47BEF">
        <w:rPr>
          <w:rFonts w:ascii="Book Antiqua" w:hAnsi="Book Antiqua"/>
          <w:sz w:val="24"/>
          <w:szCs w:val="24"/>
        </w:rPr>
        <w:br/>
        <w:t>Bluffton News-Banner</w:t>
      </w:r>
      <w:r w:rsidR="00A47BEF">
        <w:rPr>
          <w:rFonts w:ascii="Book Antiqua" w:hAnsi="Book Antiqua"/>
          <w:sz w:val="24"/>
          <w:szCs w:val="24"/>
        </w:rPr>
        <w:t xml:space="preserve">, Wells County, IN; </w:t>
      </w:r>
      <w:r w:rsidRPr="00A47BEF">
        <w:rPr>
          <w:rFonts w:ascii="Book Antiqua" w:hAnsi="Book Antiqua"/>
          <w:sz w:val="24"/>
          <w:szCs w:val="24"/>
        </w:rPr>
        <w:t>September 17, 1954</w:t>
      </w:r>
    </w:p>
    <w:sectPr w:rsidR="00A56F66" w:rsidRPr="00A47BEF" w:rsidSect="00A47BE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07"/>
    <w:rsid w:val="000D44E9"/>
    <w:rsid w:val="001E5E6E"/>
    <w:rsid w:val="002B4462"/>
    <w:rsid w:val="002B4559"/>
    <w:rsid w:val="00370CE7"/>
    <w:rsid w:val="003E5F21"/>
    <w:rsid w:val="004118D3"/>
    <w:rsid w:val="00471FCC"/>
    <w:rsid w:val="004C4886"/>
    <w:rsid w:val="00531A5D"/>
    <w:rsid w:val="005F4559"/>
    <w:rsid w:val="006E45AB"/>
    <w:rsid w:val="0073061F"/>
    <w:rsid w:val="00764FC4"/>
    <w:rsid w:val="007B1ACE"/>
    <w:rsid w:val="007E7C52"/>
    <w:rsid w:val="00851707"/>
    <w:rsid w:val="00885643"/>
    <w:rsid w:val="008D4408"/>
    <w:rsid w:val="009D308C"/>
    <w:rsid w:val="00A47BEF"/>
    <w:rsid w:val="00A56F66"/>
    <w:rsid w:val="00B45C41"/>
    <w:rsid w:val="00B55454"/>
    <w:rsid w:val="00BC6400"/>
    <w:rsid w:val="00C06E7F"/>
    <w:rsid w:val="00C95CB0"/>
    <w:rsid w:val="00D16A38"/>
    <w:rsid w:val="00D63FD9"/>
    <w:rsid w:val="00DD4F25"/>
    <w:rsid w:val="00DE1BA5"/>
    <w:rsid w:val="00E16677"/>
    <w:rsid w:val="00E917AA"/>
    <w:rsid w:val="00F05F77"/>
    <w:rsid w:val="00F108B3"/>
    <w:rsid w:val="00F27C02"/>
    <w:rsid w:val="00F34E6C"/>
    <w:rsid w:val="00FD052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7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07"/>
    <w:rPr>
      <w:rFonts w:ascii="Tahoma" w:hAnsi="Tahoma" w:cs="Tahoma"/>
      <w:sz w:val="16"/>
      <w:szCs w:val="16"/>
    </w:rPr>
  </w:style>
  <w:style w:type="character" w:styleId="Hyperlink">
    <w:name w:val="Hyperlink"/>
    <w:basedOn w:val="DefaultParagraphFont"/>
    <w:uiPriority w:val="99"/>
    <w:unhideWhenUsed/>
    <w:rsid w:val="004118D3"/>
    <w:rPr>
      <w:color w:val="0000FF"/>
      <w:u w:val="single"/>
    </w:rPr>
  </w:style>
  <w:style w:type="character" w:styleId="HTMLCite">
    <w:name w:val="HTML Cite"/>
    <w:basedOn w:val="DefaultParagraphFont"/>
    <w:uiPriority w:val="99"/>
    <w:semiHidden/>
    <w:unhideWhenUsed/>
    <w:rsid w:val="004118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7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07"/>
    <w:rPr>
      <w:rFonts w:ascii="Tahoma" w:hAnsi="Tahoma" w:cs="Tahoma"/>
      <w:sz w:val="16"/>
      <w:szCs w:val="16"/>
    </w:rPr>
  </w:style>
  <w:style w:type="character" w:styleId="Hyperlink">
    <w:name w:val="Hyperlink"/>
    <w:basedOn w:val="DefaultParagraphFont"/>
    <w:uiPriority w:val="99"/>
    <w:unhideWhenUsed/>
    <w:rsid w:val="004118D3"/>
    <w:rPr>
      <w:color w:val="0000FF"/>
      <w:u w:val="single"/>
    </w:rPr>
  </w:style>
  <w:style w:type="character" w:styleId="HTMLCite">
    <w:name w:val="HTML Cite"/>
    <w:basedOn w:val="DefaultParagraphFont"/>
    <w:uiPriority w:val="99"/>
    <w:semiHidden/>
    <w:unhideWhenUsed/>
    <w:rsid w:val="00411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2018-01-13T20:28:00Z</dcterms:created>
  <dcterms:modified xsi:type="dcterms:W3CDTF">2018-02-28T13:34:00Z</dcterms:modified>
</cp:coreProperties>
</file>