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FE1D4" w14:textId="3B91BC2A" w:rsidR="00F57636" w:rsidRDefault="00C7366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 Pine</w:t>
      </w:r>
    </w:p>
    <w:p w14:paraId="6A9613EC" w14:textId="067D0ABD" w:rsidR="00C73661" w:rsidRPr="00EA5F0E" w:rsidRDefault="006101C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1826 –</w:t>
      </w:r>
      <w:r w:rsidR="00C73661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March 26, </w:t>
      </w:r>
      <w:r w:rsidR="00C73661">
        <w:rPr>
          <w:rFonts w:ascii="Book Antiqua" w:hAnsi="Book Antiqua" w:cs="Helvetica"/>
          <w:color w:val="333333"/>
          <w:sz w:val="40"/>
          <w:szCs w:val="40"/>
        </w:rPr>
        <w:t>1896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4EE3166" w:rsidR="00EA5F0E" w:rsidRDefault="00A6139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185C463" wp14:editId="663EAB7E">
            <wp:extent cx="2567912" cy="2348350"/>
            <wp:effectExtent l="0" t="0" r="4445" b="0"/>
            <wp:docPr id="1188558941" name="Picture 5" descr="Brown Cemet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own Cemetery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5" b="2618"/>
                    <a:stretch/>
                  </pic:blipFill>
                  <pic:spPr bwMode="auto">
                    <a:xfrm>
                      <a:off x="0" y="0"/>
                      <a:ext cx="2573647" cy="235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5517A5B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A61394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4E1FC050" w14:textId="5748E9AD" w:rsidR="00C73661" w:rsidRPr="00C73661" w:rsidRDefault="00C73661" w:rsidP="00C7366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C73661">
        <w:rPr>
          <w:rFonts w:ascii="Book Antiqua" w:hAnsi="Book Antiqua" w:cs="Helvetica"/>
          <w:color w:val="333333"/>
          <w:sz w:val="30"/>
          <w:szCs w:val="30"/>
        </w:rPr>
        <w:t>William Pine, who was one of the oldest pioneers of Hartford Township, died Thursday after a brief illness.  Interment at the Brown Cemetery last Saturday.  Aged 70 years, 1 month and 19 days.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332193AE" w14:textId="77777777" w:rsidR="00C73661" w:rsidRPr="00C73661" w:rsidRDefault="00C73661" w:rsidP="00C7366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C73661">
        <w:rPr>
          <w:rFonts w:ascii="Book Antiqua" w:hAnsi="Book Antiqua" w:cs="Helvetica"/>
          <w:color w:val="333333"/>
          <w:sz w:val="30"/>
          <w:szCs w:val="30"/>
        </w:rPr>
        <w:t>Decatur Democrat Press; Adams County, Indiana</w:t>
      </w:r>
    </w:p>
    <w:p w14:paraId="2A2B5327" w14:textId="77777777" w:rsidR="00C73661" w:rsidRPr="00C73661" w:rsidRDefault="00C73661" w:rsidP="00C73661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C73661">
        <w:rPr>
          <w:rFonts w:ascii="Book Antiqua" w:hAnsi="Book Antiqua" w:cs="Helvetica"/>
          <w:color w:val="333333"/>
          <w:sz w:val="30"/>
          <w:szCs w:val="30"/>
        </w:rPr>
        <w:t>April 2, 1896</w:t>
      </w:r>
    </w:p>
    <w:p w14:paraId="027D75BB" w14:textId="23E473AB" w:rsidR="00C310D8" w:rsidRPr="00B503F1" w:rsidRDefault="00C310D8" w:rsidP="00C73661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14A07"/>
    <w:rsid w:val="004A7AEC"/>
    <w:rsid w:val="004C1EE1"/>
    <w:rsid w:val="00565F76"/>
    <w:rsid w:val="005C213B"/>
    <w:rsid w:val="006101C7"/>
    <w:rsid w:val="008A06B3"/>
    <w:rsid w:val="00953A10"/>
    <w:rsid w:val="00A61394"/>
    <w:rsid w:val="00B503F1"/>
    <w:rsid w:val="00C310D8"/>
    <w:rsid w:val="00C73661"/>
    <w:rsid w:val="00C76F0A"/>
    <w:rsid w:val="00C90533"/>
    <w:rsid w:val="00CB3EFC"/>
    <w:rsid w:val="00CC3BE3"/>
    <w:rsid w:val="00CF10F3"/>
    <w:rsid w:val="00D21023"/>
    <w:rsid w:val="00E26C1E"/>
    <w:rsid w:val="00E3540E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4</cp:revision>
  <dcterms:created xsi:type="dcterms:W3CDTF">2025-03-16T01:03:00Z</dcterms:created>
  <dcterms:modified xsi:type="dcterms:W3CDTF">2025-03-18T00:00:00Z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