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31D13F26" w:rsidR="00EA5F0E" w:rsidRDefault="0063545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Ailena Bolds</w:t>
      </w:r>
    </w:p>
    <w:p w14:paraId="4C5FB575" w14:textId="1E1E51E2" w:rsidR="00635457" w:rsidRPr="00EA5F0E" w:rsidRDefault="0063545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1871 – April 5, 1871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62750866" w:rsidR="00EA5F0E" w:rsidRDefault="0063545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3ED00FFD" wp14:editId="2DF1F72D">
            <wp:extent cx="1325245" cy="5539526"/>
            <wp:effectExtent l="0" t="0" r="8255" b="4445"/>
            <wp:docPr id="472789725" name="Picture 1" descr="A handprint on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789725" name="Picture 1" descr="A handprint on a tombston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448" cy="5573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635457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635457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5818559E" w14:textId="77777777" w:rsidR="00D0590C" w:rsidRDefault="00D0590C" w:rsidP="00635457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36A44C85" w:rsidR="00C310D8" w:rsidRPr="00635457" w:rsidRDefault="00635457" w:rsidP="00635457">
      <w:pPr>
        <w:pStyle w:val="NormalWeb"/>
        <w:rPr>
          <w:rFonts w:ascii="Book Antiqua" w:hAnsi="Book Antiqua"/>
          <w:sz w:val="30"/>
          <w:szCs w:val="30"/>
        </w:rPr>
      </w:pPr>
      <w:r w:rsidRPr="00635457">
        <w:rPr>
          <w:rFonts w:ascii="Book Antiqua" w:hAnsi="Book Antiqua" w:cs="Helvetica"/>
          <w:color w:val="333333"/>
          <w:sz w:val="30"/>
          <w:szCs w:val="30"/>
        </w:rPr>
        <w:t xml:space="preserve">Ailena Bolds from tree </w:t>
      </w:r>
      <w:proofErr w:type="spellStart"/>
      <w:r w:rsidRPr="00635457">
        <w:rPr>
          <w:rFonts w:ascii="Book Antiqua" w:hAnsi="Book Antiqua" w:cs="Helvetica"/>
          <w:color w:val="333333"/>
          <w:sz w:val="30"/>
          <w:szCs w:val="30"/>
        </w:rPr>
        <w:t>BrownPorter</w:t>
      </w:r>
      <w:proofErr w:type="spellEnd"/>
      <w:r w:rsidRPr="00635457">
        <w:rPr>
          <w:rFonts w:ascii="Book Antiqua" w:hAnsi="Book Antiqua" w:cs="Helvetica"/>
          <w:color w:val="333333"/>
          <w:sz w:val="30"/>
          <w:szCs w:val="30"/>
        </w:rPr>
        <w:br/>
      </w:r>
      <w:r w:rsidRPr="00635457">
        <w:rPr>
          <w:rFonts w:ascii="Book Antiqua" w:hAnsi="Book Antiqua" w:cs="Helvetica"/>
          <w:color w:val="333333"/>
          <w:sz w:val="30"/>
          <w:szCs w:val="30"/>
        </w:rPr>
        <w:br/>
        <w:t>Birth Apr 1871</w:t>
      </w:r>
      <w:r w:rsidRPr="00635457">
        <w:rPr>
          <w:rFonts w:ascii="Book Antiqua" w:hAnsi="Book Antiqua" w:cs="Helvetica"/>
          <w:color w:val="333333"/>
          <w:sz w:val="30"/>
          <w:szCs w:val="30"/>
        </w:rPr>
        <w:br/>
        <w:t>Death 5 Apr 1871 Indiana, USA</w:t>
      </w:r>
      <w:r w:rsidRPr="00635457">
        <w:rPr>
          <w:rFonts w:ascii="Book Antiqua" w:hAnsi="Book Antiqua" w:cs="Helvetica"/>
          <w:color w:val="333333"/>
          <w:sz w:val="30"/>
          <w:szCs w:val="30"/>
        </w:rPr>
        <w:br/>
        <w:t>Father Alexander P. Bolds (1830-1912)</w:t>
      </w:r>
      <w:r w:rsidRPr="00635457">
        <w:rPr>
          <w:rFonts w:ascii="Book Antiqua" w:hAnsi="Book Antiqua" w:cs="Helvetica"/>
          <w:color w:val="333333"/>
          <w:sz w:val="30"/>
          <w:szCs w:val="30"/>
        </w:rPr>
        <w:br/>
        <w:t>Mother Leah Pontius (1835-1907)</w:t>
      </w:r>
    </w:p>
    <w:sectPr w:rsidR="00C310D8" w:rsidRPr="00635457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83EDB"/>
    <w:rsid w:val="002F2977"/>
    <w:rsid w:val="003071CB"/>
    <w:rsid w:val="004A7AEC"/>
    <w:rsid w:val="005C213B"/>
    <w:rsid w:val="00635457"/>
    <w:rsid w:val="008A06B3"/>
    <w:rsid w:val="00953A10"/>
    <w:rsid w:val="00C310D8"/>
    <w:rsid w:val="00C76F0A"/>
    <w:rsid w:val="00C90533"/>
    <w:rsid w:val="00CB3EFC"/>
    <w:rsid w:val="00CF10F3"/>
    <w:rsid w:val="00D0590C"/>
    <w:rsid w:val="00E26C1E"/>
    <w:rsid w:val="00E3540E"/>
    <w:rsid w:val="00E67265"/>
    <w:rsid w:val="00EA5F0E"/>
    <w:rsid w:val="00F84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181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2024-12-28T17:19:00Z</dcterms:created>
  <dcterms:modified xsi:type="dcterms:W3CDTF">2025-11-05T14:20:00Z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