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9D" w:rsidRDefault="00476E93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Marcia L. (Walters) Manley</w:t>
      </w:r>
    </w:p>
    <w:p w:rsidR="00476E93" w:rsidRDefault="00476E93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18, 1937 – November 25, 2004</w:t>
      </w:r>
    </w:p>
    <w:p w:rsidR="00036ADF" w:rsidRPr="00D6051F" w:rsidRDefault="00036ADF" w:rsidP="00036AD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36ADF" w:rsidRDefault="00476E93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497721" cy="2625969"/>
            <wp:effectExtent l="0" t="0" r="7620" b="3175"/>
            <wp:docPr id="1" name="Picture 1" descr="https://images.findagrave.com/photos/2013/158/59128643_13707169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158/59128643_137071696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433" cy="263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34915" w:rsidRPr="00B34915">
        <w:t xml:space="preserve"> </w:t>
      </w:r>
    </w:p>
    <w:p w:rsidR="00357B67" w:rsidRPr="00D6051F" w:rsidRDefault="00E039AF" w:rsidP="00036ADF">
      <w:pPr>
        <w:contextualSpacing/>
        <w:jc w:val="center"/>
        <w:rPr>
          <w:rFonts w:ascii="Book Antiqua" w:hAnsi="Book Antiqua"/>
          <w:sz w:val="24"/>
          <w:szCs w:val="24"/>
        </w:rPr>
      </w:pPr>
      <w:r w:rsidRPr="00D6051F">
        <w:rPr>
          <w:rFonts w:ascii="Book Antiqua" w:hAnsi="Book Antiqua"/>
          <w:sz w:val="24"/>
          <w:szCs w:val="24"/>
        </w:rPr>
        <w:t>Photo</w:t>
      </w:r>
      <w:r w:rsidR="00B34915" w:rsidRPr="00D6051F">
        <w:rPr>
          <w:rFonts w:ascii="Book Antiqua" w:hAnsi="Book Antiqua"/>
          <w:sz w:val="24"/>
          <w:szCs w:val="24"/>
        </w:rPr>
        <w:t>s</w:t>
      </w:r>
      <w:r w:rsidRPr="00D6051F">
        <w:rPr>
          <w:rFonts w:ascii="Book Antiqua" w:hAnsi="Book Antiqua"/>
          <w:sz w:val="24"/>
          <w:szCs w:val="24"/>
        </w:rPr>
        <w:t xml:space="preserve"> by </w:t>
      </w:r>
      <w:r w:rsidR="0074319D" w:rsidRPr="00D6051F">
        <w:rPr>
          <w:rFonts w:ascii="Book Antiqua" w:hAnsi="Book Antiqua"/>
          <w:sz w:val="24"/>
          <w:szCs w:val="24"/>
        </w:rPr>
        <w:t>PLS</w:t>
      </w:r>
    </w:p>
    <w:p w:rsidR="00DB689E" w:rsidRPr="00D6051F" w:rsidRDefault="00DB689E" w:rsidP="00036AD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74319D" w:rsidRPr="00D6051F" w:rsidRDefault="0074319D" w:rsidP="00476E93">
      <w:pPr>
        <w:contextualSpacing/>
        <w:rPr>
          <w:rFonts w:ascii="Book Antiqua" w:hAnsi="Book Antiqua"/>
          <w:sz w:val="24"/>
          <w:szCs w:val="24"/>
        </w:rPr>
      </w:pPr>
      <w:r w:rsidRPr="00D6051F">
        <w:rPr>
          <w:rFonts w:ascii="Book Antiqua" w:hAnsi="Book Antiqua"/>
          <w:sz w:val="24"/>
          <w:szCs w:val="24"/>
        </w:rPr>
        <w:t xml:space="preserve">   </w:t>
      </w:r>
      <w:r w:rsidR="00476E93" w:rsidRPr="00D6051F">
        <w:rPr>
          <w:rFonts w:ascii="Book Antiqua" w:hAnsi="Book Antiqua"/>
          <w:sz w:val="24"/>
          <w:szCs w:val="24"/>
        </w:rPr>
        <w:t xml:space="preserve">Marcia L. Manley, 67, died unexpectedly Thursday, November 25, 2004, 2:30 pm at Lutheran Hospital in Fort Wayne following complications resulting from heart surgery. Born March 18, 1937, in Ohio City, Ohio, she was the daughter of the late Hugh Walters and Velma </w:t>
      </w:r>
      <w:proofErr w:type="spellStart"/>
      <w:r w:rsidR="00476E93" w:rsidRPr="00D6051F">
        <w:rPr>
          <w:rFonts w:ascii="Book Antiqua" w:hAnsi="Book Antiqua"/>
          <w:sz w:val="24"/>
          <w:szCs w:val="24"/>
        </w:rPr>
        <w:t>Shinnaberry</w:t>
      </w:r>
      <w:proofErr w:type="spellEnd"/>
      <w:r w:rsidR="00476E93" w:rsidRPr="00D6051F">
        <w:rPr>
          <w:rFonts w:ascii="Book Antiqua" w:hAnsi="Book Antiqua"/>
          <w:sz w:val="24"/>
          <w:szCs w:val="24"/>
        </w:rPr>
        <w:t>. She married Kenneth D. Manley, September 29, 1956; he survives.</w:t>
      </w:r>
    </w:p>
    <w:p w:rsidR="00476E93" w:rsidRPr="00D6051F" w:rsidRDefault="00476E93" w:rsidP="00476E93">
      <w:pPr>
        <w:contextualSpacing/>
        <w:rPr>
          <w:rFonts w:ascii="Book Antiqua" w:hAnsi="Book Antiqua"/>
          <w:sz w:val="24"/>
          <w:szCs w:val="24"/>
        </w:rPr>
      </w:pPr>
      <w:r w:rsidRPr="00D6051F">
        <w:rPr>
          <w:rFonts w:ascii="Book Antiqua" w:hAnsi="Book Antiqua"/>
          <w:sz w:val="24"/>
          <w:szCs w:val="24"/>
        </w:rPr>
        <w:t xml:space="preserve">   She retired from Lincoln National Life Insurance Co. after 27 years of service and was employed part-time with Scott’s Grocery in Decatur. She was a member of the Women of the Moose in Decatur.</w:t>
      </w:r>
    </w:p>
    <w:p w:rsidR="00476E93" w:rsidRPr="00D6051F" w:rsidRDefault="00476E93" w:rsidP="00476E93">
      <w:pPr>
        <w:contextualSpacing/>
        <w:rPr>
          <w:rFonts w:ascii="Book Antiqua" w:hAnsi="Book Antiqua"/>
          <w:sz w:val="24"/>
          <w:szCs w:val="24"/>
        </w:rPr>
      </w:pPr>
      <w:r w:rsidRPr="00D6051F">
        <w:rPr>
          <w:rFonts w:ascii="Book Antiqua" w:hAnsi="Book Antiqua"/>
          <w:sz w:val="24"/>
          <w:szCs w:val="24"/>
        </w:rPr>
        <w:t xml:space="preserve">   Surviving in addition to her husband of Decatur, are sons, James (Tracey) Manley and Jeffrey Manley, both of Decatur; daughter, Mrs. Robert (Debra) Blythe of Decatur; brothers, Richard “Bucky” (Francis) Walters of Hamilton; Ronald (Connie) Walters of Van Wert; Jerry (Bonnie) Walters of West Liberty, Ohio; and sister, Mrs. Richard (Carolyn “Cookie”) Brandt of New Haven; four grandchildren; four step-grandchildren; and two step great-great grandchildren. She was preceded in death by a sister, Dorothy Hart, a brother, Bill Walters and granddaughter, Jessica R. Manley, April 14, 2003.</w:t>
      </w:r>
    </w:p>
    <w:p w:rsidR="00476E93" w:rsidRPr="00D6051F" w:rsidRDefault="00476E93" w:rsidP="00476E93">
      <w:pPr>
        <w:contextualSpacing/>
        <w:rPr>
          <w:rFonts w:ascii="Book Antiqua" w:hAnsi="Book Antiqua"/>
          <w:sz w:val="24"/>
          <w:szCs w:val="24"/>
        </w:rPr>
      </w:pPr>
      <w:r w:rsidRPr="00D6051F">
        <w:rPr>
          <w:rFonts w:ascii="Book Antiqua" w:hAnsi="Book Antiqua"/>
          <w:sz w:val="24"/>
          <w:szCs w:val="24"/>
        </w:rPr>
        <w:t xml:space="preserve">   Service is 1 pm Monday at Zwick &amp; Jahn Funeral Home, Decatur with visitation from noon to 3 and from 4 to 7 pm Sunday. </w:t>
      </w:r>
      <w:proofErr w:type="gramStart"/>
      <w:r w:rsidRPr="00D6051F">
        <w:rPr>
          <w:rFonts w:ascii="Book Antiqua" w:hAnsi="Book Antiqua"/>
          <w:sz w:val="24"/>
          <w:szCs w:val="24"/>
        </w:rPr>
        <w:t xml:space="preserve">Burial at </w:t>
      </w:r>
      <w:proofErr w:type="spellStart"/>
      <w:r w:rsidRPr="00D6051F">
        <w:rPr>
          <w:rFonts w:ascii="Book Antiqua" w:hAnsi="Book Antiqua"/>
          <w:sz w:val="24"/>
          <w:szCs w:val="24"/>
        </w:rPr>
        <w:t>Tricker</w:t>
      </w:r>
      <w:proofErr w:type="spellEnd"/>
      <w:r w:rsidRPr="00D6051F">
        <w:rPr>
          <w:rFonts w:ascii="Book Antiqua" w:hAnsi="Book Antiqua"/>
          <w:sz w:val="24"/>
          <w:szCs w:val="24"/>
        </w:rPr>
        <w:t xml:space="preserve"> Cemetery in rural Monroe.</w:t>
      </w:r>
      <w:proofErr w:type="gramEnd"/>
    </w:p>
    <w:p w:rsidR="00476E93" w:rsidRPr="00D6051F" w:rsidRDefault="00476E93" w:rsidP="00476E93">
      <w:pPr>
        <w:contextualSpacing/>
        <w:rPr>
          <w:rFonts w:ascii="Book Antiqua" w:hAnsi="Book Antiqua"/>
          <w:sz w:val="24"/>
          <w:szCs w:val="24"/>
        </w:rPr>
      </w:pPr>
      <w:r w:rsidRPr="00D6051F">
        <w:rPr>
          <w:rFonts w:ascii="Book Antiqua" w:hAnsi="Book Antiqua"/>
          <w:sz w:val="24"/>
          <w:szCs w:val="24"/>
        </w:rPr>
        <w:t xml:space="preserve">   </w:t>
      </w:r>
      <w:proofErr w:type="gramStart"/>
      <w:r w:rsidRPr="00D6051F">
        <w:rPr>
          <w:rFonts w:ascii="Book Antiqua" w:hAnsi="Book Antiqua"/>
          <w:sz w:val="24"/>
          <w:szCs w:val="24"/>
        </w:rPr>
        <w:t>Preferred memorials to Mooseheart and Adams County Community Foundation – Heart Fund.</w:t>
      </w:r>
      <w:proofErr w:type="gramEnd"/>
    </w:p>
    <w:p w:rsidR="00476E93" w:rsidRPr="00D6051F" w:rsidRDefault="00476E93" w:rsidP="00476E93">
      <w:pPr>
        <w:contextualSpacing/>
        <w:rPr>
          <w:rFonts w:ascii="Book Antiqua" w:hAnsi="Book Antiqua"/>
          <w:sz w:val="24"/>
          <w:szCs w:val="24"/>
        </w:rPr>
      </w:pPr>
    </w:p>
    <w:p w:rsidR="00476E93" w:rsidRPr="00D6051F" w:rsidRDefault="00D6051F" w:rsidP="00476E93">
      <w:pPr>
        <w:contextualSpacing/>
        <w:rPr>
          <w:rFonts w:ascii="Book Antiqua" w:hAnsi="Book Antiqua"/>
          <w:sz w:val="24"/>
          <w:szCs w:val="24"/>
        </w:rPr>
      </w:pPr>
      <w:r w:rsidRPr="00D6051F">
        <w:rPr>
          <w:rFonts w:ascii="Book Antiqua" w:hAnsi="Book Antiqua"/>
          <w:sz w:val="24"/>
          <w:szCs w:val="24"/>
        </w:rPr>
        <w:t xml:space="preserve">Fort Wayne </w:t>
      </w:r>
      <w:r w:rsidR="00476E93" w:rsidRPr="00D6051F">
        <w:rPr>
          <w:rFonts w:ascii="Book Antiqua" w:hAnsi="Book Antiqua"/>
          <w:sz w:val="24"/>
          <w:szCs w:val="24"/>
        </w:rPr>
        <w:t>News-Sentinel</w:t>
      </w:r>
      <w:r w:rsidRPr="00D6051F">
        <w:rPr>
          <w:rFonts w:ascii="Book Antiqua" w:hAnsi="Book Antiqua"/>
          <w:sz w:val="24"/>
          <w:szCs w:val="24"/>
        </w:rPr>
        <w:t xml:space="preserve"> (IN); </w:t>
      </w:r>
      <w:r w:rsidR="00476E93" w:rsidRPr="00D6051F">
        <w:rPr>
          <w:rFonts w:ascii="Book Antiqua" w:hAnsi="Book Antiqua"/>
          <w:sz w:val="24"/>
          <w:szCs w:val="24"/>
        </w:rPr>
        <w:t>November 27, 2004</w:t>
      </w:r>
      <w:r w:rsidRPr="00D6051F">
        <w:rPr>
          <w:rFonts w:ascii="Book Antiqua" w:hAnsi="Book Antiqua"/>
          <w:sz w:val="24"/>
          <w:szCs w:val="24"/>
        </w:rPr>
        <w:t xml:space="preserve">, </w:t>
      </w:r>
      <w:r w:rsidR="00476E93" w:rsidRPr="00D6051F">
        <w:rPr>
          <w:rFonts w:ascii="Book Antiqua" w:hAnsi="Book Antiqua"/>
          <w:sz w:val="24"/>
          <w:szCs w:val="24"/>
        </w:rPr>
        <w:t>Page 2L</w:t>
      </w:r>
    </w:p>
    <w:sectPr w:rsidR="00476E93" w:rsidRPr="00D60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DF"/>
    <w:rsid w:val="00036ADF"/>
    <w:rsid w:val="000D44E9"/>
    <w:rsid w:val="001744F2"/>
    <w:rsid w:val="001E5E6E"/>
    <w:rsid w:val="00221B8B"/>
    <w:rsid w:val="00357B67"/>
    <w:rsid w:val="0036703B"/>
    <w:rsid w:val="00393D63"/>
    <w:rsid w:val="003B38E3"/>
    <w:rsid w:val="00476E93"/>
    <w:rsid w:val="004C4886"/>
    <w:rsid w:val="00506649"/>
    <w:rsid w:val="00584726"/>
    <w:rsid w:val="005E706C"/>
    <w:rsid w:val="005F4559"/>
    <w:rsid w:val="006127CB"/>
    <w:rsid w:val="006511A2"/>
    <w:rsid w:val="00736F21"/>
    <w:rsid w:val="0074319D"/>
    <w:rsid w:val="007E7C52"/>
    <w:rsid w:val="00885643"/>
    <w:rsid w:val="008D4408"/>
    <w:rsid w:val="008F193F"/>
    <w:rsid w:val="009120AA"/>
    <w:rsid w:val="009762D5"/>
    <w:rsid w:val="009D308C"/>
    <w:rsid w:val="00A1462C"/>
    <w:rsid w:val="00B34915"/>
    <w:rsid w:val="00B45C41"/>
    <w:rsid w:val="00B55454"/>
    <w:rsid w:val="00BC6400"/>
    <w:rsid w:val="00C06E7F"/>
    <w:rsid w:val="00C95CB0"/>
    <w:rsid w:val="00D16A38"/>
    <w:rsid w:val="00D6051F"/>
    <w:rsid w:val="00D63FD9"/>
    <w:rsid w:val="00DB689E"/>
    <w:rsid w:val="00E039AF"/>
    <w:rsid w:val="00E1664D"/>
    <w:rsid w:val="00E16677"/>
    <w:rsid w:val="00F05F77"/>
    <w:rsid w:val="00F108B3"/>
    <w:rsid w:val="00F159AC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2018-09-15T13:44:00Z</dcterms:created>
  <dcterms:modified xsi:type="dcterms:W3CDTF">2018-09-19T01:57:00Z</dcterms:modified>
</cp:coreProperties>
</file>