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7016C9D4" w:rsidR="001F724B" w:rsidRPr="00EA5779" w:rsidRDefault="00942026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Catherine K. (Schwartz)</w:t>
      </w:r>
      <w:r w:rsidR="000102CB">
        <w:rPr>
          <w:rFonts w:ascii="Book Antiqua" w:hAnsi="Book Antiqua"/>
          <w:sz w:val="40"/>
          <w:szCs w:val="40"/>
        </w:rPr>
        <w:t xml:space="preserve"> Schwartz</w:t>
      </w:r>
    </w:p>
    <w:p w14:paraId="2EA885D0" w14:textId="4B20365C" w:rsidR="001F724B" w:rsidRPr="00EA5779" w:rsidRDefault="00942026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12, 1934 – April 26, 2012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9DBAB49">
            <wp:extent cx="1301115" cy="116205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01646" cy="116252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0D6CD8F" w14:textId="77777777" w:rsidR="00942026" w:rsidRDefault="00942026" w:rsidP="0094202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42026">
        <w:rPr>
          <w:rFonts w:ascii="Book Antiqua" w:hAnsi="Book Antiqua"/>
          <w:sz w:val="30"/>
          <w:szCs w:val="30"/>
        </w:rPr>
        <w:t xml:space="preserve">Catherine K. Schwartz, 77, of Monroe, IN, passed away at 5:30 AM on Thursday, April 26, </w:t>
      </w:r>
      <w:proofErr w:type="gramStart"/>
      <w:r w:rsidRPr="00942026">
        <w:rPr>
          <w:rFonts w:ascii="Book Antiqua" w:hAnsi="Book Antiqua"/>
          <w:sz w:val="30"/>
          <w:szCs w:val="30"/>
        </w:rPr>
        <w:t>2012</w:t>
      </w:r>
      <w:proofErr w:type="gramEnd"/>
      <w:r w:rsidRPr="00942026">
        <w:rPr>
          <w:rFonts w:ascii="Book Antiqua" w:hAnsi="Book Antiqua"/>
          <w:sz w:val="30"/>
          <w:szCs w:val="30"/>
        </w:rPr>
        <w:t xml:space="preserve"> at her residence in Monroe, IN. She was born on Wednesday, September 12, 1934, in Adams County, IN. She married Atlee M. Schwartz on Thursday, March 21, </w:t>
      </w:r>
      <w:proofErr w:type="gramStart"/>
      <w:r w:rsidRPr="00942026">
        <w:rPr>
          <w:rFonts w:ascii="Book Antiqua" w:hAnsi="Book Antiqua"/>
          <w:sz w:val="30"/>
          <w:szCs w:val="30"/>
        </w:rPr>
        <w:t>1957</w:t>
      </w:r>
      <w:proofErr w:type="gramEnd"/>
      <w:r w:rsidRPr="00942026">
        <w:rPr>
          <w:rFonts w:ascii="Book Antiqua" w:hAnsi="Book Antiqua"/>
          <w:sz w:val="30"/>
          <w:szCs w:val="30"/>
        </w:rPr>
        <w:t xml:space="preserve"> in Adams County, IN. Mrs. Schwartz was a member of the Old Order Amish. </w:t>
      </w:r>
    </w:p>
    <w:p w14:paraId="155CC3B8" w14:textId="77777777" w:rsidR="00942026" w:rsidRDefault="00942026" w:rsidP="0094202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42026">
        <w:rPr>
          <w:rFonts w:ascii="Book Antiqua" w:hAnsi="Book Antiqua"/>
          <w:sz w:val="30"/>
          <w:szCs w:val="30"/>
        </w:rPr>
        <w:t xml:space="preserve">Survivors include her sons - Jacob A. (wife, Maryanna W.) Schwartz, Monroe, IN, Atlee A. (wife, Barbara M.) Schwartz, Berne, IN, daughters - Sylvia A. (husband, David) Wickey, Cisne, IL, Ruth A. (husband, Andrew) Wickey, Vevay, IN, Barbara A. (husband, Joe U.) Schwartz, Rockford, OH, sisters - Barbara K. Schwartz, Berne, IN, Sylvia K. Schwartz, Berne, IN, brother - Levie K. Schwartz, Geneva, IN, 50 grandchildren and 22-great </w:t>
      </w:r>
      <w:r w:rsidRPr="00942026">
        <w:rPr>
          <w:rFonts w:ascii="Book Antiqua" w:hAnsi="Book Antiqua"/>
          <w:sz w:val="30"/>
          <w:szCs w:val="30"/>
        </w:rPr>
        <w:t>grandchildren</w:t>
      </w:r>
      <w:r w:rsidRPr="00942026">
        <w:rPr>
          <w:rFonts w:ascii="Book Antiqua" w:hAnsi="Book Antiqua"/>
          <w:sz w:val="30"/>
          <w:szCs w:val="30"/>
        </w:rPr>
        <w:t xml:space="preserve">. </w:t>
      </w:r>
    </w:p>
    <w:p w14:paraId="26188A2A" w14:textId="77777777" w:rsidR="00942026" w:rsidRDefault="00942026" w:rsidP="0094202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42026">
        <w:rPr>
          <w:rFonts w:ascii="Book Antiqua" w:hAnsi="Book Antiqua"/>
          <w:sz w:val="30"/>
          <w:szCs w:val="30"/>
        </w:rPr>
        <w:t xml:space="preserve">She was preceded in death by her husband - Atlee M. Schwartz, Father - Sam K. Schwartz, Mother - Sylvia (Springer) Schwartz, 1-brother, 1-sister and 6 </w:t>
      </w:r>
      <w:proofErr w:type="gramStart"/>
      <w:r w:rsidRPr="00942026">
        <w:rPr>
          <w:rFonts w:ascii="Book Antiqua" w:hAnsi="Book Antiqua"/>
          <w:sz w:val="30"/>
          <w:szCs w:val="30"/>
        </w:rPr>
        <w:t>grandchildren..</w:t>
      </w:r>
      <w:proofErr w:type="gramEnd"/>
      <w:r w:rsidRPr="00942026">
        <w:rPr>
          <w:rFonts w:ascii="Book Antiqua" w:hAnsi="Book Antiqua"/>
          <w:sz w:val="30"/>
          <w:szCs w:val="30"/>
        </w:rPr>
        <w:t xml:space="preserve"> </w:t>
      </w:r>
    </w:p>
    <w:p w14:paraId="2C643BC0" w14:textId="77777777" w:rsidR="00942026" w:rsidRDefault="00942026" w:rsidP="0094202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42026">
        <w:rPr>
          <w:rFonts w:ascii="Book Antiqua" w:hAnsi="Book Antiqua"/>
          <w:sz w:val="30"/>
          <w:szCs w:val="30"/>
        </w:rPr>
        <w:t xml:space="preserve">Visitation will be at the Atlee A. Schwartz residence at 6403 E - 500 S in Berne, IN on Friday, April 27, </w:t>
      </w:r>
      <w:proofErr w:type="gramStart"/>
      <w:r w:rsidRPr="00942026">
        <w:rPr>
          <w:rFonts w:ascii="Book Antiqua" w:hAnsi="Book Antiqua"/>
          <w:sz w:val="30"/>
          <w:szCs w:val="30"/>
        </w:rPr>
        <w:t>2012</w:t>
      </w:r>
      <w:proofErr w:type="gramEnd"/>
      <w:r w:rsidRPr="00942026">
        <w:rPr>
          <w:rFonts w:ascii="Book Antiqua" w:hAnsi="Book Antiqua"/>
          <w:sz w:val="30"/>
          <w:szCs w:val="30"/>
        </w:rPr>
        <w:t xml:space="preserve"> from 1:00 PM to 8:00 PM and from 9:00 AM to 8:00 PM on Saturday also at the Atlee A. Schwartz residence. Funeral services will be at the Atlee A. Schwartz residence at 6403 E - 500 S in Berne at 9:00 AM Sunday morning April 29th with Bishop Joe E. Schwartz officiating. Interment will follow in the Blue Creek Cemetery in Adams County. </w:t>
      </w:r>
    </w:p>
    <w:p w14:paraId="02B96F96" w14:textId="77777777" w:rsidR="00942026" w:rsidRDefault="00942026" w:rsidP="0094202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393292" w14:textId="2B6F415A" w:rsidR="00BD67DE" w:rsidRDefault="00942026" w:rsidP="009420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2026">
        <w:rPr>
          <w:rFonts w:ascii="Book Antiqua" w:hAnsi="Book Antiqua"/>
          <w:sz w:val="30"/>
          <w:szCs w:val="30"/>
        </w:rPr>
        <w:t>Glancy, H. Brown &amp; Son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BD67DE" w:rsidSect="00BD67D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3B0FFC"/>
    <w:rsid w:val="0047395B"/>
    <w:rsid w:val="00486FCB"/>
    <w:rsid w:val="00495A3C"/>
    <w:rsid w:val="00525552"/>
    <w:rsid w:val="005471EB"/>
    <w:rsid w:val="00640938"/>
    <w:rsid w:val="00942026"/>
    <w:rsid w:val="009834F7"/>
    <w:rsid w:val="009E7541"/>
    <w:rsid w:val="00BC6A3E"/>
    <w:rsid w:val="00BD67DE"/>
    <w:rsid w:val="00BE32B9"/>
    <w:rsid w:val="00C73C60"/>
    <w:rsid w:val="00C97816"/>
    <w:rsid w:val="00CD370F"/>
    <w:rsid w:val="00D70B86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256</Words>
  <Characters>1274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2025-12-14T13:10:00Z</dcterms:created>
  <dcterms:modified xsi:type="dcterms:W3CDTF">2025-12-14T13:10:00Z</dcterms:modified>
</cp:coreProperties>
</file>