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CE3C2" w14:textId="72CAC0C2" w:rsidR="0033092A" w:rsidRDefault="009828D9" w:rsidP="006D196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Barbara W. Girod</w:t>
      </w:r>
    </w:p>
    <w:p w14:paraId="480F3A57" w14:textId="21FD8F7D" w:rsidR="009828D9" w:rsidRDefault="009828D9" w:rsidP="006D196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1, 2025 – January 10, 2025</w:t>
      </w:r>
    </w:p>
    <w:p w14:paraId="78C76B2B" w14:textId="77777777" w:rsidR="006D1963" w:rsidRDefault="006D1963" w:rsidP="006D1963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567595E" w14:textId="77777777" w:rsidR="006D1963" w:rsidRDefault="0014488E" w:rsidP="006D196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946950B" wp14:editId="73D07C91">
            <wp:extent cx="1901467" cy="1901467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chester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1971" cy="190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2AEE" w:rsidRPr="00CD2AEE">
        <w:t xml:space="preserve"> </w:t>
      </w:r>
    </w:p>
    <w:p w14:paraId="38DC31A8" w14:textId="77777777" w:rsidR="006D1963" w:rsidRDefault="006D1963" w:rsidP="006D1963">
      <w:pPr>
        <w:contextualSpacing/>
      </w:pPr>
    </w:p>
    <w:p w14:paraId="7269D0F2" w14:textId="77777777" w:rsidR="006D1963" w:rsidRPr="00AC1C48" w:rsidRDefault="006D1963" w:rsidP="00AC1C48">
      <w:pPr>
        <w:contextualSpacing/>
        <w:rPr>
          <w:rFonts w:ascii="Book Antiqua" w:hAnsi="Book Antiqua"/>
          <w:sz w:val="30"/>
          <w:szCs w:val="30"/>
        </w:rPr>
      </w:pPr>
    </w:p>
    <w:p w14:paraId="17EB9ED9" w14:textId="77777777" w:rsidR="003F780B" w:rsidRPr="000D380D" w:rsidRDefault="003F780B" w:rsidP="003F780B">
      <w:pPr>
        <w:rPr>
          <w:rFonts w:ascii="Book Antiqua" w:hAnsi="Book Antiqua"/>
          <w:sz w:val="30"/>
          <w:szCs w:val="30"/>
        </w:rPr>
      </w:pPr>
      <w:r w:rsidRPr="000D380D">
        <w:rPr>
          <w:rFonts w:ascii="Book Antiqua" w:hAnsi="Book Antiqua"/>
          <w:sz w:val="30"/>
          <w:szCs w:val="30"/>
        </w:rPr>
        <w:t xml:space="preserve">   Barbara W. Girod, age 9 days, of rural Adams County, Berne, IN, passed away at 11:30 AM on Friday, January 10, 2025, at her residence. She was born on Wednesday, January 1, 2025, in Berne, IN. She was of the Old Order Amish.</w:t>
      </w:r>
      <w:r w:rsidRPr="000D380D">
        <w:rPr>
          <w:rFonts w:ascii="Book Antiqua" w:hAnsi="Book Antiqua"/>
          <w:sz w:val="30"/>
          <w:szCs w:val="30"/>
        </w:rPr>
        <w:br/>
        <w:t xml:space="preserve">   She is survived by her parents - Levi K. and Lizzie W. (Schwartz) Girod, Berne, IN., sister - Lucy W. Girod, Berne, IN., paternal grandparents - Menno R. and Catherine B. (Christner) Girod, Berne, IN., maternal grandparents - Martin B. and Magdalena (Wickey) Schwartz, Berne, IN</w:t>
      </w:r>
      <w:r w:rsidRPr="000D380D">
        <w:rPr>
          <w:rFonts w:ascii="Book Antiqua" w:hAnsi="Book Antiqua"/>
          <w:sz w:val="30"/>
          <w:szCs w:val="30"/>
        </w:rPr>
        <w:br/>
        <w:t xml:space="preserve">   Viewing will be held at the Levi K. Girod residence, 4697 E. 800 S. Berne, IN., on Saturday, January 11, 2025, from 2:00 PM to 8:00 PM and on Sunday, January 12, 2025, from 9:00 AM to 12:00 PM at the Girod Residence.  A funeral service will be at the Levi K. Girod Residence, at 12:00 PM on Sunday, January 12, 2025, with Bishop Menno R. Girod officiating.  </w:t>
      </w:r>
      <w:proofErr w:type="gramStart"/>
      <w:r w:rsidRPr="000D380D">
        <w:rPr>
          <w:rFonts w:ascii="Book Antiqua" w:hAnsi="Book Antiqua"/>
          <w:sz w:val="30"/>
          <w:szCs w:val="30"/>
        </w:rPr>
        <w:t>Burial</w:t>
      </w:r>
      <w:proofErr w:type="gramEnd"/>
      <w:r w:rsidRPr="000D380D">
        <w:rPr>
          <w:rFonts w:ascii="Book Antiqua" w:hAnsi="Book Antiqua"/>
          <w:sz w:val="30"/>
          <w:szCs w:val="30"/>
        </w:rPr>
        <w:t xml:space="preserve"> will follow in the Blue Creek Amish Cemetery in Berne.</w:t>
      </w:r>
      <w:r w:rsidRPr="000D380D">
        <w:rPr>
          <w:rFonts w:ascii="Book Antiqua" w:hAnsi="Book Antiqua"/>
          <w:sz w:val="30"/>
          <w:szCs w:val="30"/>
        </w:rPr>
        <w:br/>
      </w:r>
    </w:p>
    <w:p w14:paraId="4539BA7B" w14:textId="77777777" w:rsidR="003F780B" w:rsidRPr="000D380D" w:rsidRDefault="003F780B" w:rsidP="003F780B">
      <w:pPr>
        <w:spacing w:after="0"/>
        <w:rPr>
          <w:rFonts w:ascii="Book Antiqua" w:hAnsi="Book Antiqua"/>
          <w:sz w:val="30"/>
          <w:szCs w:val="30"/>
        </w:rPr>
      </w:pPr>
      <w:hyperlink r:id="rId5" w:history="1">
        <w:r w:rsidRPr="003F780B">
          <w:rPr>
            <w:rStyle w:val="Hyperlink"/>
            <w:rFonts w:ascii="Book Antiqua" w:hAnsi="Book Antiqua"/>
            <w:color w:val="auto"/>
            <w:sz w:val="30"/>
            <w:szCs w:val="30"/>
            <w:u w:val="none"/>
          </w:rPr>
          <w:t>Downing &amp; Glancy Funeral Home</w:t>
        </w:r>
      </w:hyperlink>
      <w:r w:rsidRPr="003F780B">
        <w:rPr>
          <w:rFonts w:ascii="Book Antiqua" w:hAnsi="Book Antiqua"/>
          <w:sz w:val="30"/>
          <w:szCs w:val="30"/>
        </w:rPr>
        <w:t xml:space="preserve">, </w:t>
      </w:r>
      <w:r w:rsidRPr="000D380D">
        <w:rPr>
          <w:rFonts w:ascii="Book Antiqua" w:hAnsi="Book Antiqua"/>
          <w:sz w:val="30"/>
          <w:szCs w:val="30"/>
        </w:rPr>
        <w:t>Adams County, Indiana</w:t>
      </w:r>
    </w:p>
    <w:p w14:paraId="52B3DDBE" w14:textId="77777777" w:rsidR="003F780B" w:rsidRPr="000D380D" w:rsidRDefault="003F780B" w:rsidP="003F780B">
      <w:pPr>
        <w:spacing w:after="0"/>
        <w:rPr>
          <w:rFonts w:ascii="Book Antiqua" w:hAnsi="Book Antiqua"/>
          <w:sz w:val="30"/>
          <w:szCs w:val="30"/>
        </w:rPr>
      </w:pPr>
      <w:r w:rsidRPr="000D380D">
        <w:rPr>
          <w:rFonts w:ascii="Book Antiqua" w:hAnsi="Book Antiqua"/>
          <w:sz w:val="30"/>
          <w:szCs w:val="30"/>
        </w:rPr>
        <w:t>January 1</w:t>
      </w:r>
      <w:r>
        <w:rPr>
          <w:rFonts w:ascii="Book Antiqua" w:hAnsi="Book Antiqua"/>
          <w:sz w:val="30"/>
          <w:szCs w:val="30"/>
        </w:rPr>
        <w:t>0</w:t>
      </w:r>
      <w:r w:rsidRPr="000D380D">
        <w:rPr>
          <w:rFonts w:ascii="Book Antiqua" w:hAnsi="Book Antiqua"/>
          <w:sz w:val="30"/>
          <w:szCs w:val="30"/>
        </w:rPr>
        <w:t>, 2025</w:t>
      </w:r>
    </w:p>
    <w:p w14:paraId="54CF636F" w14:textId="3B2DD762" w:rsidR="003F780B" w:rsidRDefault="003F780B" w:rsidP="009828D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89ADBB5" w14:textId="77777777" w:rsidR="003F780B" w:rsidRDefault="003F780B" w:rsidP="009828D9">
      <w:pPr>
        <w:contextualSpacing/>
        <w:rPr>
          <w:rFonts w:ascii="Book Antiqua" w:hAnsi="Book Antiqua"/>
          <w:sz w:val="30"/>
          <w:szCs w:val="30"/>
        </w:rPr>
      </w:pPr>
    </w:p>
    <w:p w14:paraId="6F5B5171" w14:textId="33268A78" w:rsidR="009828D9" w:rsidRPr="009828D9" w:rsidRDefault="00BB02E4" w:rsidP="009828D9">
      <w:pPr>
        <w:contextualSpacing/>
        <w:rPr>
          <w:rFonts w:ascii="Book Antiqua" w:hAnsi="Book Antiqua"/>
          <w:sz w:val="30"/>
          <w:szCs w:val="30"/>
        </w:rPr>
      </w:pPr>
      <w:r w:rsidRPr="0014488E">
        <w:rPr>
          <w:rFonts w:ascii="Book Antiqua" w:hAnsi="Book Antiqua"/>
          <w:sz w:val="30"/>
          <w:szCs w:val="30"/>
        </w:rPr>
        <w:t xml:space="preserve">   </w:t>
      </w:r>
      <w:r w:rsidR="009828D9" w:rsidRPr="009828D9">
        <w:rPr>
          <w:rFonts w:ascii="Book Antiqua" w:hAnsi="Book Antiqua"/>
          <w:sz w:val="30"/>
          <w:szCs w:val="30"/>
        </w:rPr>
        <w:t>A funeral service will be at the Levi K. Girod Residence, at 12:00 PM on Sunday, January 12, 2025, with Bishop Menno R. Girod officiating. Burial will follow in the Blue Creek Amish Cemetery in Berne.  </w:t>
      </w:r>
      <w:r w:rsidR="009828D9">
        <w:rPr>
          <w:rFonts w:ascii="Book Antiqua" w:hAnsi="Book Antiqua"/>
          <w:sz w:val="30"/>
          <w:szCs w:val="30"/>
        </w:rPr>
        <w:t xml:space="preserve"> </w:t>
      </w:r>
      <w:r w:rsidR="009828D9" w:rsidRPr="009828D9">
        <w:rPr>
          <w:rFonts w:ascii="Book Antiqua" w:hAnsi="Book Antiqua"/>
          <w:sz w:val="30"/>
          <w:szCs w:val="30"/>
        </w:rPr>
        <w:t xml:space="preserve">                         </w:t>
      </w:r>
    </w:p>
    <w:p w14:paraId="1D3CBD0D" w14:textId="77777777" w:rsidR="0014488E" w:rsidRDefault="0014488E" w:rsidP="0014488E">
      <w:pPr>
        <w:contextualSpacing/>
        <w:rPr>
          <w:rFonts w:ascii="Book Antiqua" w:hAnsi="Book Antiqua"/>
          <w:sz w:val="30"/>
          <w:szCs w:val="30"/>
        </w:rPr>
      </w:pPr>
    </w:p>
    <w:p w14:paraId="3E2D4E26" w14:textId="77777777" w:rsidR="0014488E" w:rsidRDefault="0014488E" w:rsidP="0014488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Glancy Funeral Homes, Adams County, Indiana</w:t>
      </w:r>
    </w:p>
    <w:p w14:paraId="6B1BEB02" w14:textId="7E623B88" w:rsidR="0014488E" w:rsidRPr="0014488E" w:rsidRDefault="009828D9" w:rsidP="0014488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10, 2025</w:t>
      </w:r>
    </w:p>
    <w:p w14:paraId="29139873" w14:textId="77777777" w:rsidR="0014488E" w:rsidRPr="0014488E" w:rsidRDefault="0014488E" w:rsidP="0014488E">
      <w:pPr>
        <w:contextualSpacing/>
        <w:rPr>
          <w:rFonts w:ascii="Book Antiqua" w:hAnsi="Book Antiqua"/>
          <w:sz w:val="30"/>
          <w:szCs w:val="30"/>
        </w:rPr>
      </w:pPr>
      <w:r w:rsidRPr="0014488E">
        <w:rPr>
          <w:rFonts w:ascii="Book Antiqua" w:hAnsi="Book Antiqua"/>
          <w:sz w:val="30"/>
          <w:szCs w:val="30"/>
        </w:rPr>
        <w:t> </w:t>
      </w:r>
    </w:p>
    <w:p w14:paraId="6FCC3CD4" w14:textId="77777777" w:rsidR="00274294" w:rsidRPr="0014488E" w:rsidRDefault="00274294" w:rsidP="0014488E">
      <w:pPr>
        <w:contextualSpacing/>
        <w:rPr>
          <w:rFonts w:ascii="Book Antiqua" w:hAnsi="Book Antiqua"/>
          <w:sz w:val="30"/>
          <w:szCs w:val="30"/>
        </w:rPr>
      </w:pPr>
    </w:p>
    <w:sectPr w:rsidR="00274294" w:rsidRPr="0014488E" w:rsidSect="003F780B">
      <w:pgSz w:w="12240" w:h="1872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198"/>
    <w:rsid w:val="00012F30"/>
    <w:rsid w:val="0014488E"/>
    <w:rsid w:val="00214FD1"/>
    <w:rsid w:val="00273198"/>
    <w:rsid w:val="00274294"/>
    <w:rsid w:val="0033092A"/>
    <w:rsid w:val="003F780B"/>
    <w:rsid w:val="00480C1A"/>
    <w:rsid w:val="004D48D5"/>
    <w:rsid w:val="005071CC"/>
    <w:rsid w:val="005201AA"/>
    <w:rsid w:val="00556526"/>
    <w:rsid w:val="00592D16"/>
    <w:rsid w:val="005F7DA7"/>
    <w:rsid w:val="00633C8B"/>
    <w:rsid w:val="006B7265"/>
    <w:rsid w:val="006D1963"/>
    <w:rsid w:val="00894CEE"/>
    <w:rsid w:val="008C4ADD"/>
    <w:rsid w:val="009828D9"/>
    <w:rsid w:val="009E7541"/>
    <w:rsid w:val="00AC1C48"/>
    <w:rsid w:val="00B92BDD"/>
    <w:rsid w:val="00BB02E4"/>
    <w:rsid w:val="00BB3064"/>
    <w:rsid w:val="00C53C75"/>
    <w:rsid w:val="00CD2AEE"/>
    <w:rsid w:val="00D21A35"/>
    <w:rsid w:val="00EA49A8"/>
    <w:rsid w:val="00F228AD"/>
    <w:rsid w:val="00FB7EB3"/>
    <w:rsid w:val="00FE0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7AD61"/>
  <w15:docId w15:val="{F9A715AD-800B-43D6-91A6-C467DD3E3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96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96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AC1C4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">
    <w:name w:val="p1"/>
    <w:basedOn w:val="Normal"/>
    <w:rsid w:val="001448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14488E"/>
  </w:style>
  <w:style w:type="paragraph" w:customStyle="1" w:styleId="p2">
    <w:name w:val="p2"/>
    <w:basedOn w:val="Normal"/>
    <w:rsid w:val="001448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78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5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5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legacy.com/funeral-homes/indiana/geneva/downing-glancy-funeral-home/fh-30388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234</Words>
  <Characters>1074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Shambaugh &amp; Son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Cox</dc:creator>
  <cp:lastModifiedBy>Margie Pearce</cp:lastModifiedBy>
  <cp:revision>4</cp:revision>
  <dcterms:created xsi:type="dcterms:W3CDTF">2025-01-21T14:19:00Z</dcterms:created>
  <dcterms:modified xsi:type="dcterms:W3CDTF">2025-12-13T20:10:00Z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2025-01-18T00:48:50Z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7a01ada3-2f69-41aa-a105-4d3738d8da5c</vt:lpwstr>
  </property>
  <property fmtid="{D5CDD505-2E9C-101B-9397-08002B2CF9AE}" pid="8" name="MSIP_Label_334b5fd3-3c57-4dcf-b54e-12b80005a7c0_ContentBits">
    <vt:lpwstr>0</vt:lpwstr>
  </property>
</Properties>
</file>