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3F707" w14:textId="4B54450C" w:rsidR="008F6D26" w:rsidRPr="008F6D26" w:rsidRDefault="00ED41C9" w:rsidP="008F6D26">
      <w:pPr>
        <w:shd w:val="clear" w:color="auto" w:fill="FFFFFF"/>
        <w:spacing w:after="0"/>
        <w:jc w:val="center"/>
        <w:outlineLvl w:val="1"/>
        <w:rPr>
          <w:rFonts w:ascii="Book Antiqua" w:eastAsia="Times New Roman" w:hAnsi="Book Antiqua" w:cs="Arial"/>
          <w:color w:val="333333"/>
          <w:sz w:val="40"/>
          <w:szCs w:val="40"/>
        </w:rPr>
      </w:pPr>
      <w:r>
        <w:rPr>
          <w:rFonts w:ascii="Book Antiqua" w:eastAsia="Times New Roman" w:hAnsi="Book Antiqua" w:cs="Arial"/>
          <w:color w:val="333333"/>
          <w:sz w:val="40"/>
          <w:szCs w:val="40"/>
        </w:rPr>
        <w:t xml:space="preserve">Jacob </w:t>
      </w:r>
      <w:r w:rsidR="00521B8E">
        <w:rPr>
          <w:rFonts w:ascii="Book Antiqua" w:eastAsia="Times New Roman" w:hAnsi="Book Antiqua" w:cs="Arial"/>
          <w:color w:val="333333"/>
          <w:sz w:val="40"/>
          <w:szCs w:val="40"/>
        </w:rPr>
        <w:t>J.</w:t>
      </w:r>
      <w:r>
        <w:rPr>
          <w:rFonts w:ascii="Book Antiqua" w:eastAsia="Times New Roman" w:hAnsi="Book Antiqua" w:cs="Arial"/>
          <w:color w:val="333333"/>
          <w:sz w:val="40"/>
          <w:szCs w:val="40"/>
        </w:rPr>
        <w:t xml:space="preserve"> Eicher</w:t>
      </w:r>
    </w:p>
    <w:p w14:paraId="67B89393" w14:textId="10254478" w:rsidR="008F6D26" w:rsidRPr="008F6D26" w:rsidRDefault="00521B8E" w:rsidP="008F6D26">
      <w:pPr>
        <w:shd w:val="clear" w:color="auto" w:fill="FFFFFF"/>
        <w:spacing w:after="0"/>
        <w:jc w:val="center"/>
        <w:outlineLvl w:val="1"/>
        <w:rPr>
          <w:rFonts w:ascii="Book Antiqua" w:eastAsia="Times New Roman" w:hAnsi="Book Antiqua" w:cs="Arial"/>
          <w:color w:val="333333"/>
          <w:sz w:val="40"/>
          <w:szCs w:val="40"/>
        </w:rPr>
      </w:pPr>
      <w:r>
        <w:rPr>
          <w:rFonts w:ascii="Book Antiqua" w:eastAsia="Times New Roman" w:hAnsi="Book Antiqua" w:cs="Arial"/>
          <w:color w:val="333333"/>
          <w:sz w:val="40"/>
          <w:szCs w:val="40"/>
        </w:rPr>
        <w:t>June 27, 1939 – November 12, 2000</w:t>
      </w:r>
    </w:p>
    <w:p w14:paraId="4CE54602" w14:textId="77777777" w:rsidR="008F6D26" w:rsidRPr="008F6D26" w:rsidRDefault="008F6D26" w:rsidP="008F6D26">
      <w:pPr>
        <w:shd w:val="clear" w:color="auto" w:fill="FFFFFF"/>
        <w:spacing w:after="0"/>
        <w:jc w:val="center"/>
        <w:outlineLvl w:val="1"/>
        <w:rPr>
          <w:rFonts w:ascii="Book Antiqua" w:eastAsia="Times New Roman" w:hAnsi="Book Antiqua" w:cs="Arial"/>
          <w:color w:val="333333"/>
          <w:sz w:val="30"/>
          <w:szCs w:val="30"/>
        </w:rPr>
      </w:pPr>
    </w:p>
    <w:p w14:paraId="3FF4BF38" w14:textId="7186FDFF" w:rsidR="008F6D26" w:rsidRPr="008F6D26" w:rsidRDefault="008F6D26" w:rsidP="008F6D26">
      <w:pPr>
        <w:shd w:val="clear" w:color="auto" w:fill="FFFFFF"/>
        <w:spacing w:after="0"/>
        <w:jc w:val="center"/>
        <w:outlineLvl w:val="1"/>
        <w:rPr>
          <w:rFonts w:ascii="Book Antiqua" w:eastAsia="Times New Roman" w:hAnsi="Book Antiqua" w:cs="Arial"/>
          <w:color w:val="333333"/>
          <w:sz w:val="30"/>
          <w:szCs w:val="30"/>
        </w:rPr>
      </w:pPr>
      <w:r w:rsidRPr="008F6D26">
        <w:rPr>
          <w:rFonts w:ascii="Book Antiqua" w:hAnsi="Book Antiqua"/>
          <w:noProof/>
          <w:sz w:val="30"/>
          <w:szCs w:val="30"/>
        </w:rPr>
        <w:drawing>
          <wp:inline distT="0" distB="0" distL="0" distR="0" wp14:anchorId="62CB26CE" wp14:editId="269CA0C0">
            <wp:extent cx="1824990" cy="1504950"/>
            <wp:effectExtent l="0" t="0" r="3810" b="0"/>
            <wp:docPr id="1811619036" name="Picture 1" descr="A line of horses and buggies on a roa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1825733" cy="1505563"/>
                    </a:xfrm>
                    <a:prstGeom prst="rect">
                      <a:avLst/>
                    </a:prstGeom>
                    <a:noFill/>
                    <a:ln>
                      <a:noFill/>
                      <a:prstDash/>
                    </a:ln>
                  </pic:spPr>
                </pic:pic>
              </a:graphicData>
            </a:graphic>
          </wp:inline>
        </w:drawing>
      </w:r>
    </w:p>
    <w:p w14:paraId="6A1EFD20" w14:textId="77777777" w:rsidR="008F6D26" w:rsidRPr="008F6D26" w:rsidRDefault="008F6D26" w:rsidP="008F6D26">
      <w:pPr>
        <w:shd w:val="clear" w:color="auto" w:fill="FFFFFF"/>
        <w:spacing w:after="0"/>
        <w:jc w:val="center"/>
        <w:outlineLvl w:val="1"/>
        <w:rPr>
          <w:rFonts w:ascii="Book Antiqua" w:eastAsia="Times New Roman" w:hAnsi="Book Antiqua" w:cs="Arial"/>
          <w:color w:val="333333"/>
          <w:sz w:val="30"/>
          <w:szCs w:val="30"/>
        </w:rPr>
      </w:pPr>
    </w:p>
    <w:p w14:paraId="47F7032E" w14:textId="73CFA1F1" w:rsidR="00ED41C9" w:rsidRDefault="00BE0A2F" w:rsidP="00ED41C9">
      <w:pPr>
        <w:shd w:val="clear" w:color="auto" w:fill="FFFFFF"/>
        <w:spacing w:after="0" w:line="240" w:lineRule="auto"/>
        <w:outlineLvl w:val="1"/>
        <w:rPr>
          <w:rFonts w:ascii="Book Antiqua" w:hAnsi="Book Antiqua"/>
          <w:sz w:val="30"/>
          <w:szCs w:val="30"/>
        </w:rPr>
      </w:pPr>
      <w:r>
        <w:rPr>
          <w:rFonts w:ascii="Book Antiqua" w:hAnsi="Book Antiqua"/>
          <w:sz w:val="30"/>
          <w:szCs w:val="30"/>
        </w:rPr>
        <w:t xml:space="preserve">   </w:t>
      </w:r>
      <w:r w:rsidR="00521B8E" w:rsidRPr="00521B8E">
        <w:rPr>
          <w:rFonts w:ascii="Book Antiqua" w:hAnsi="Book Antiqua"/>
          <w:sz w:val="30"/>
          <w:szCs w:val="30"/>
        </w:rPr>
        <w:t>Jacob J. Eicher, 61, Berne area farmer, died at 4:15 p.m. Sunday [11/12/2000] at Parkview Hospital in Fort Wayne from complications of injuries sustained in an Oct. 28 truck-buggy accident.</w:t>
      </w:r>
      <w:r w:rsidR="00521B8E" w:rsidRPr="00521B8E">
        <w:rPr>
          <w:rFonts w:ascii="Book Antiqua" w:hAnsi="Book Antiqua"/>
          <w:sz w:val="30"/>
          <w:szCs w:val="30"/>
        </w:rPr>
        <w:br/>
      </w:r>
      <w:r>
        <w:rPr>
          <w:rFonts w:ascii="Book Antiqua" w:hAnsi="Book Antiqua"/>
          <w:sz w:val="30"/>
          <w:szCs w:val="30"/>
        </w:rPr>
        <w:t xml:space="preserve">   </w:t>
      </w:r>
      <w:r w:rsidR="00521B8E" w:rsidRPr="00521B8E">
        <w:rPr>
          <w:rFonts w:ascii="Book Antiqua" w:hAnsi="Book Antiqua"/>
          <w:sz w:val="30"/>
          <w:szCs w:val="30"/>
        </w:rPr>
        <w:t xml:space="preserve">A member of the Old Order Amish, he was born in Adams County June 27, </w:t>
      </w:r>
      <w:proofErr w:type="gramStart"/>
      <w:r w:rsidR="00521B8E" w:rsidRPr="00521B8E">
        <w:rPr>
          <w:rFonts w:ascii="Book Antiqua" w:hAnsi="Book Antiqua"/>
          <w:sz w:val="30"/>
          <w:szCs w:val="30"/>
        </w:rPr>
        <w:t>1939</w:t>
      </w:r>
      <w:proofErr w:type="gramEnd"/>
      <w:r w:rsidR="00521B8E" w:rsidRPr="00521B8E">
        <w:rPr>
          <w:rFonts w:ascii="Book Antiqua" w:hAnsi="Book Antiqua"/>
          <w:sz w:val="30"/>
          <w:szCs w:val="30"/>
        </w:rPr>
        <w:t xml:space="preserve"> to Joe E. and Elizabeth Girod Eicher. His marriage in Adams County on Feb. 4, 1960 was to Edith Schwartz, who survives.</w:t>
      </w:r>
      <w:r w:rsidR="00521B8E" w:rsidRPr="00521B8E">
        <w:rPr>
          <w:rFonts w:ascii="Book Antiqua" w:hAnsi="Book Antiqua"/>
          <w:sz w:val="30"/>
          <w:szCs w:val="30"/>
        </w:rPr>
        <w:br/>
      </w:r>
      <w:r>
        <w:rPr>
          <w:rFonts w:ascii="Book Antiqua" w:hAnsi="Book Antiqua"/>
          <w:sz w:val="30"/>
          <w:szCs w:val="30"/>
        </w:rPr>
        <w:t xml:space="preserve">   </w:t>
      </w:r>
      <w:r w:rsidR="00521B8E" w:rsidRPr="00521B8E">
        <w:rPr>
          <w:rFonts w:ascii="Book Antiqua" w:hAnsi="Book Antiqua"/>
          <w:sz w:val="30"/>
          <w:szCs w:val="30"/>
        </w:rPr>
        <w:t>Surviving also are eight sons, Jacob D. and Sam D., both of Bryant, Joseph D., Abraham D., Paul D., Levi D. and Enos, all of Berne, and Ben D. of Geneva; 10 daughters, Mrs. Dan T. (Dehlia) Schwartz, Mrs. Dan F. (Ann) Schwartz and Ruth Eicher, all of Berne, Mrs. Joe L. D. (Elizabeth) Schwartz and Mrs. Martin (Marie) Wickey, both of Decatur, Mrs. Walter (Clara) Hilty and Mrs. William E. (Bertha) Schwartz, both of Monroe, Mrs. Enos R. (Edith) Girod and Mrs. Ernest (Emma) Christner, both of Geneva, and Mrs. Mark (Martha) Yoder of Willshire, Ohio.; and 94 grandchildren.</w:t>
      </w:r>
      <w:r w:rsidR="00521B8E" w:rsidRPr="00521B8E">
        <w:rPr>
          <w:rFonts w:ascii="Book Antiqua" w:hAnsi="Book Antiqua"/>
          <w:sz w:val="30"/>
          <w:szCs w:val="30"/>
        </w:rPr>
        <w:br/>
      </w:r>
      <w:r>
        <w:rPr>
          <w:rFonts w:ascii="Book Antiqua" w:hAnsi="Book Antiqua"/>
          <w:sz w:val="30"/>
          <w:szCs w:val="30"/>
        </w:rPr>
        <w:t xml:space="preserve">   </w:t>
      </w:r>
      <w:r w:rsidR="00521B8E" w:rsidRPr="00521B8E">
        <w:rPr>
          <w:rFonts w:ascii="Book Antiqua" w:hAnsi="Book Antiqua"/>
          <w:sz w:val="30"/>
          <w:szCs w:val="30"/>
        </w:rPr>
        <w:t>Others surviving are three brothers, Joseph J. of Geneva, and Sam J. and Ben J., both of Berne; and six sisters, Mrs. Henry M. (Elizabeth) Schwartz and Mrs. Joe D.J. (Margaret) Schwartz, both of Berne, Mrs. Sam (Frances) Brandenburger of New Haven, Mrs. Reuben N. (Mary) Schwartz of Monroe, and Mrs. Peter L. (Naomi) Neuenschwander</w:t>
      </w:r>
      <w:r w:rsidR="00521B8E" w:rsidRPr="00521B8E">
        <w:rPr>
          <w:rFonts w:ascii="Book Antiqua" w:hAnsi="Book Antiqua"/>
          <w:sz w:val="30"/>
          <w:szCs w:val="30"/>
        </w:rPr>
        <w:br/>
        <w:t>and Mrs. Raymond N. (Emma) Schwartz, both of Geneva. Two sisters are deceased.</w:t>
      </w:r>
      <w:r w:rsidR="00521B8E" w:rsidRPr="00521B8E">
        <w:rPr>
          <w:rFonts w:ascii="Book Antiqua" w:hAnsi="Book Antiqua"/>
          <w:sz w:val="30"/>
          <w:szCs w:val="30"/>
        </w:rPr>
        <w:br/>
      </w:r>
      <w:r>
        <w:rPr>
          <w:rFonts w:ascii="Book Antiqua" w:hAnsi="Book Antiqua"/>
          <w:sz w:val="30"/>
          <w:szCs w:val="30"/>
        </w:rPr>
        <w:t xml:space="preserve">   </w:t>
      </w:r>
      <w:r w:rsidR="00521B8E" w:rsidRPr="00521B8E">
        <w:rPr>
          <w:rFonts w:ascii="Book Antiqua" w:hAnsi="Book Antiqua"/>
          <w:sz w:val="30"/>
          <w:szCs w:val="30"/>
        </w:rPr>
        <w:t xml:space="preserve">Services will be held at 9 a.m. Thursday at the family residence, 5121E 500S, Berne (Adams County). Burial will be in Amish </w:t>
      </w:r>
      <w:proofErr w:type="spellStart"/>
      <w:r w:rsidR="00521B8E" w:rsidRPr="00521B8E">
        <w:rPr>
          <w:rFonts w:ascii="Book Antiqua" w:hAnsi="Book Antiqua"/>
          <w:sz w:val="30"/>
          <w:szCs w:val="30"/>
        </w:rPr>
        <w:t>Bluecreek</w:t>
      </w:r>
      <w:proofErr w:type="spellEnd"/>
      <w:r w:rsidR="00521B8E" w:rsidRPr="00521B8E">
        <w:rPr>
          <w:rFonts w:ascii="Book Antiqua" w:hAnsi="Book Antiqua"/>
          <w:sz w:val="30"/>
          <w:szCs w:val="30"/>
        </w:rPr>
        <w:t xml:space="preserve"> Cemetery. Calling hours at the residence will be Tuesday from 11 a.m. to 9 p.m. and Wednesday from 9 a.m. to 9 p.m. Arrangements are by Yager-Kirchhofer Funeral Home in Berne</w:t>
      </w:r>
      <w:r w:rsidR="00521B8E">
        <w:rPr>
          <w:rFonts w:ascii="Book Antiqua" w:hAnsi="Book Antiqua"/>
          <w:sz w:val="30"/>
          <w:szCs w:val="30"/>
        </w:rPr>
        <w:t>.</w:t>
      </w:r>
    </w:p>
    <w:p w14:paraId="3698E1C4" w14:textId="77777777" w:rsidR="00521B8E" w:rsidRDefault="00521B8E" w:rsidP="00ED41C9">
      <w:pPr>
        <w:shd w:val="clear" w:color="auto" w:fill="FFFFFF"/>
        <w:spacing w:after="0" w:line="240" w:lineRule="auto"/>
        <w:outlineLvl w:val="1"/>
        <w:rPr>
          <w:rFonts w:ascii="Book Antiqua" w:hAnsi="Book Antiqua"/>
          <w:sz w:val="30"/>
          <w:szCs w:val="30"/>
        </w:rPr>
      </w:pPr>
    </w:p>
    <w:p w14:paraId="587F7B7D" w14:textId="240FC6A7" w:rsidR="00521B8E" w:rsidRDefault="00521B8E" w:rsidP="00ED41C9">
      <w:pPr>
        <w:shd w:val="clear" w:color="auto" w:fill="FFFFFF"/>
        <w:spacing w:after="0" w:line="240" w:lineRule="auto"/>
        <w:outlineLvl w:val="1"/>
        <w:rPr>
          <w:rFonts w:ascii="Book Antiqua" w:hAnsi="Book Antiqua"/>
          <w:sz w:val="30"/>
          <w:szCs w:val="30"/>
        </w:rPr>
      </w:pPr>
      <w:r w:rsidRPr="00521B8E">
        <w:rPr>
          <w:rFonts w:ascii="Book Antiqua" w:hAnsi="Book Antiqua"/>
          <w:sz w:val="30"/>
          <w:szCs w:val="30"/>
        </w:rPr>
        <w:t xml:space="preserve">The News-Banner, </w:t>
      </w:r>
      <w:r w:rsidR="00BE0A2F">
        <w:rPr>
          <w:rFonts w:ascii="Book Antiqua" w:hAnsi="Book Antiqua"/>
          <w:sz w:val="30"/>
          <w:szCs w:val="30"/>
        </w:rPr>
        <w:t>Wells County</w:t>
      </w:r>
      <w:r w:rsidRPr="00521B8E">
        <w:rPr>
          <w:rFonts w:ascii="Book Antiqua" w:hAnsi="Book Antiqua"/>
          <w:sz w:val="30"/>
          <w:szCs w:val="30"/>
        </w:rPr>
        <w:t>, Indiana</w:t>
      </w:r>
    </w:p>
    <w:p w14:paraId="01AB273A" w14:textId="7CE6E6CA" w:rsidR="00521B8E" w:rsidRDefault="00521B8E" w:rsidP="00ED41C9">
      <w:pPr>
        <w:shd w:val="clear" w:color="auto" w:fill="FFFFFF"/>
        <w:spacing w:after="0" w:line="240" w:lineRule="auto"/>
        <w:outlineLvl w:val="1"/>
        <w:rPr>
          <w:rFonts w:ascii="Book Antiqua" w:hAnsi="Book Antiqua"/>
          <w:sz w:val="30"/>
          <w:szCs w:val="30"/>
        </w:rPr>
      </w:pPr>
      <w:r>
        <w:rPr>
          <w:rFonts w:ascii="Book Antiqua" w:hAnsi="Book Antiqua"/>
          <w:sz w:val="30"/>
          <w:szCs w:val="30"/>
        </w:rPr>
        <w:t>Unknown date</w:t>
      </w:r>
    </w:p>
    <w:p w14:paraId="7B84CA10" w14:textId="2FE20C25" w:rsidR="00ED41C9" w:rsidRPr="008F6D26" w:rsidRDefault="00ED41C9" w:rsidP="00ED41C9">
      <w:pPr>
        <w:shd w:val="clear" w:color="auto" w:fill="FFFFFF"/>
        <w:spacing w:after="0" w:line="240" w:lineRule="auto"/>
        <w:outlineLvl w:val="1"/>
        <w:rPr>
          <w:rFonts w:ascii="Book Antiqua" w:eastAsia="Times New Roman" w:hAnsi="Book Antiqua" w:cs="Arial"/>
          <w:bCs/>
          <w:color w:val="333333"/>
          <w:sz w:val="30"/>
          <w:szCs w:val="30"/>
        </w:rPr>
      </w:pPr>
    </w:p>
    <w:sectPr w:rsidR="00ED41C9" w:rsidRPr="008F6D26" w:rsidSect="006C6C6A">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DCD"/>
    <w:rsid w:val="00075EF8"/>
    <w:rsid w:val="0048460F"/>
    <w:rsid w:val="00521B8E"/>
    <w:rsid w:val="00587469"/>
    <w:rsid w:val="006C6C6A"/>
    <w:rsid w:val="007E5DCD"/>
    <w:rsid w:val="008F6D26"/>
    <w:rsid w:val="00BE0A2F"/>
    <w:rsid w:val="00C43FB7"/>
    <w:rsid w:val="00C846BC"/>
    <w:rsid w:val="00ED41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1F0EE"/>
  <w15:docId w15:val="{02B02A00-3470-44EF-91EE-92564CE0D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E5DC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E5DCD"/>
    <w:rPr>
      <w:rFonts w:ascii="Times New Roman" w:eastAsia="Times New Roman" w:hAnsi="Times New Roman" w:cs="Times New Roman"/>
      <w:b/>
      <w:bCs/>
      <w:sz w:val="36"/>
      <w:szCs w:val="36"/>
    </w:rPr>
  </w:style>
  <w:style w:type="character" w:customStyle="1" w:styleId="yiv3678530352apple-converted-space">
    <w:name w:val="yiv3678530352apple-converted-space"/>
    <w:basedOn w:val="DefaultParagraphFont"/>
    <w:rsid w:val="007E5D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4854251">
      <w:bodyDiv w:val="1"/>
      <w:marLeft w:val="0"/>
      <w:marRight w:val="0"/>
      <w:marTop w:val="0"/>
      <w:marBottom w:val="0"/>
      <w:divBdr>
        <w:top w:val="none" w:sz="0" w:space="0" w:color="auto"/>
        <w:left w:val="none" w:sz="0" w:space="0" w:color="auto"/>
        <w:bottom w:val="none" w:sz="0" w:space="0" w:color="auto"/>
        <w:right w:val="none" w:sz="0" w:space="0" w:color="auto"/>
      </w:divBdr>
      <w:divsChild>
        <w:div w:id="82342613">
          <w:marLeft w:val="480"/>
          <w:marRight w:val="0"/>
          <w:marTop w:val="360"/>
          <w:marBottom w:val="0"/>
          <w:divBdr>
            <w:top w:val="none" w:sz="0" w:space="0" w:color="auto"/>
            <w:left w:val="none" w:sz="0" w:space="0" w:color="auto"/>
            <w:bottom w:val="none" w:sz="0" w:space="0" w:color="auto"/>
            <w:right w:val="none" w:sz="0" w:space="0" w:color="auto"/>
          </w:divBdr>
        </w:div>
        <w:div w:id="1921451714">
          <w:marLeft w:val="480"/>
          <w:marRight w:val="0"/>
          <w:marTop w:val="0"/>
          <w:marBottom w:val="0"/>
          <w:divBdr>
            <w:top w:val="none" w:sz="0" w:space="0" w:color="auto"/>
            <w:left w:val="none" w:sz="0" w:space="0" w:color="auto"/>
            <w:bottom w:val="none" w:sz="0" w:space="0" w:color="auto"/>
            <w:right w:val="none" w:sz="0" w:space="0" w:color="auto"/>
          </w:divBdr>
        </w:div>
        <w:div w:id="1502813115">
          <w:marLeft w:val="480"/>
          <w:marRight w:val="240"/>
          <w:marTop w:val="36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273</Words>
  <Characters>1528</Characters>
  <Application>Microsoft Office Word</Application>
  <DocSecurity>0</DocSecurity>
  <Lines>38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2025-12-15T15:21:00Z</dcterms:created>
  <dcterms:modified xsi:type="dcterms:W3CDTF">2025-12-15T15:21:00Z</dcterms:modified>
</cp:coreProperties>
</file>